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972"/>
        <w:gridCol w:w="1930"/>
        <w:gridCol w:w="1756"/>
        <w:gridCol w:w="1842"/>
        <w:gridCol w:w="1961"/>
        <w:gridCol w:w="1867"/>
        <w:gridCol w:w="1620"/>
      </w:tblGrid>
      <w:tr w:rsidR="003E3DD3" w14:paraId="06BA5954" w14:textId="77777777" w:rsidTr="008C701C">
        <w:trPr>
          <w:trHeight w:val="701"/>
        </w:trPr>
        <w:tc>
          <w:tcPr>
            <w:tcW w:w="2972" w:type="dxa"/>
            <w:vAlign w:val="center"/>
          </w:tcPr>
          <w:p w14:paraId="76EABDBE" w14:textId="77777777" w:rsidR="003E3DD3" w:rsidRPr="00ED2580" w:rsidRDefault="003E3DD3" w:rsidP="003E3DD3">
            <w:pPr>
              <w:jc w:val="center"/>
              <w:rPr>
                <w:rFonts w:ascii="Arial" w:hAnsi="Arial" w:cs="Arial"/>
                <w:b/>
              </w:rPr>
            </w:pPr>
            <w:r>
              <w:rPr>
                <w:noProof/>
                <w:lang w:eastAsia="en-GB"/>
              </w:rPr>
              <w:drawing>
                <wp:inline distT="0" distB="0" distL="0" distR="0" wp14:anchorId="1A3BAD04" wp14:editId="7E692D0B">
                  <wp:extent cx="1394064" cy="270629"/>
                  <wp:effectExtent l="0" t="0" r="0" b="0"/>
                  <wp:docPr id="1" name="Picture 1" descr="Persimmon Jo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immon Job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9770" cy="279502"/>
                          </a:xfrm>
                          <a:prstGeom prst="rect">
                            <a:avLst/>
                          </a:prstGeom>
                          <a:noFill/>
                          <a:ln>
                            <a:noFill/>
                          </a:ln>
                        </pic:spPr>
                      </pic:pic>
                    </a:graphicData>
                  </a:graphic>
                </wp:inline>
              </w:drawing>
            </w:r>
          </w:p>
        </w:tc>
        <w:tc>
          <w:tcPr>
            <w:tcW w:w="7489" w:type="dxa"/>
            <w:gridSpan w:val="4"/>
            <w:vAlign w:val="center"/>
          </w:tcPr>
          <w:p w14:paraId="267E1F88" w14:textId="77777777" w:rsidR="003E3DD3" w:rsidRPr="003E3DD3" w:rsidRDefault="000E7BD9" w:rsidP="003E3DD3">
            <w:pPr>
              <w:jc w:val="center"/>
              <w:rPr>
                <w:rFonts w:ascii="Arial" w:hAnsi="Arial" w:cs="Arial"/>
                <w:b/>
              </w:rPr>
            </w:pPr>
            <w:r>
              <w:rPr>
                <w:rFonts w:ascii="Arial" w:hAnsi="Arial" w:cs="Arial"/>
                <w:b/>
                <w:sz w:val="32"/>
              </w:rPr>
              <w:t>Sales</w:t>
            </w:r>
            <w:r w:rsidR="003E3DD3">
              <w:rPr>
                <w:rFonts w:ascii="Arial" w:hAnsi="Arial" w:cs="Arial"/>
                <w:b/>
                <w:sz w:val="32"/>
              </w:rPr>
              <w:t xml:space="preserve"> </w:t>
            </w:r>
            <w:r w:rsidR="008C701C">
              <w:rPr>
                <w:rFonts w:ascii="Arial" w:hAnsi="Arial" w:cs="Arial"/>
                <w:b/>
                <w:sz w:val="32"/>
              </w:rPr>
              <w:t>Office</w:t>
            </w:r>
            <w:r w:rsidR="0031430A">
              <w:rPr>
                <w:rFonts w:ascii="Arial" w:hAnsi="Arial" w:cs="Arial"/>
                <w:b/>
                <w:sz w:val="32"/>
              </w:rPr>
              <w:t xml:space="preserve"> </w:t>
            </w:r>
            <w:r>
              <w:rPr>
                <w:rFonts w:ascii="Arial" w:hAnsi="Arial" w:cs="Arial"/>
                <w:b/>
                <w:sz w:val="32"/>
              </w:rPr>
              <w:t>/</w:t>
            </w:r>
            <w:r w:rsidR="0031430A">
              <w:rPr>
                <w:rFonts w:ascii="Arial" w:hAnsi="Arial" w:cs="Arial"/>
                <w:b/>
                <w:sz w:val="32"/>
              </w:rPr>
              <w:t xml:space="preserve"> </w:t>
            </w:r>
            <w:r>
              <w:rPr>
                <w:rFonts w:ascii="Arial" w:hAnsi="Arial" w:cs="Arial"/>
                <w:b/>
                <w:sz w:val="32"/>
              </w:rPr>
              <w:t>Show Home</w:t>
            </w:r>
            <w:r w:rsidR="008C701C">
              <w:rPr>
                <w:rFonts w:ascii="Arial" w:hAnsi="Arial" w:cs="Arial"/>
                <w:b/>
                <w:sz w:val="32"/>
              </w:rPr>
              <w:t xml:space="preserve"> </w:t>
            </w:r>
            <w:r w:rsidR="003E3DD3" w:rsidRPr="003E3DD3">
              <w:rPr>
                <w:rFonts w:ascii="Arial" w:hAnsi="Arial" w:cs="Arial"/>
                <w:b/>
                <w:sz w:val="32"/>
              </w:rPr>
              <w:t>Risk Assessment</w:t>
            </w:r>
          </w:p>
        </w:tc>
        <w:tc>
          <w:tcPr>
            <w:tcW w:w="1867" w:type="dxa"/>
            <w:shd w:val="clear" w:color="auto" w:fill="D9D9D9" w:themeFill="background1" w:themeFillShade="D9"/>
            <w:vAlign w:val="center"/>
          </w:tcPr>
          <w:p w14:paraId="4F8C6179" w14:textId="0E0A1425" w:rsidR="003E3DD3" w:rsidRPr="008C701C" w:rsidRDefault="006A2292" w:rsidP="003E3DD3">
            <w:pPr>
              <w:jc w:val="center"/>
              <w:rPr>
                <w:rFonts w:ascii="Arial" w:hAnsi="Arial" w:cs="Arial"/>
                <w:b/>
              </w:rPr>
            </w:pPr>
            <w:r>
              <w:rPr>
                <w:rFonts w:ascii="Arial" w:hAnsi="Arial" w:cs="Arial"/>
                <w:b/>
              </w:rPr>
              <w:t>S</w:t>
            </w:r>
            <w:r w:rsidR="003E3DD3" w:rsidRPr="008C701C">
              <w:rPr>
                <w:rFonts w:ascii="Arial" w:hAnsi="Arial" w:cs="Arial"/>
                <w:b/>
              </w:rPr>
              <w:t>RA</w:t>
            </w:r>
          </w:p>
        </w:tc>
        <w:tc>
          <w:tcPr>
            <w:tcW w:w="1620" w:type="dxa"/>
            <w:vAlign w:val="center"/>
          </w:tcPr>
          <w:p w14:paraId="57843A38" w14:textId="3E7A0516" w:rsidR="003E3DD3" w:rsidRPr="008C701C" w:rsidRDefault="003E3DD3" w:rsidP="003E3DD3">
            <w:pPr>
              <w:jc w:val="center"/>
              <w:rPr>
                <w:rFonts w:ascii="Arial" w:hAnsi="Arial" w:cs="Arial"/>
                <w:b/>
              </w:rPr>
            </w:pPr>
            <w:r w:rsidRPr="008C701C">
              <w:rPr>
                <w:rFonts w:ascii="Arial" w:hAnsi="Arial" w:cs="Arial"/>
                <w:b/>
              </w:rPr>
              <w:t>00</w:t>
            </w:r>
            <w:r w:rsidR="006A2292">
              <w:rPr>
                <w:rFonts w:ascii="Arial" w:hAnsi="Arial" w:cs="Arial"/>
                <w:b/>
              </w:rPr>
              <w:t>2</w:t>
            </w:r>
          </w:p>
        </w:tc>
      </w:tr>
      <w:tr w:rsidR="008C701C" w14:paraId="6390BD41" w14:textId="77777777" w:rsidTr="00172D4A">
        <w:trPr>
          <w:trHeight w:val="272"/>
        </w:trPr>
        <w:tc>
          <w:tcPr>
            <w:tcW w:w="2972" w:type="dxa"/>
            <w:shd w:val="clear" w:color="auto" w:fill="D9D9D9" w:themeFill="background1" w:themeFillShade="D9"/>
            <w:vAlign w:val="center"/>
          </w:tcPr>
          <w:p w14:paraId="36019CF8" w14:textId="77777777" w:rsidR="008C701C" w:rsidRPr="00ED2580" w:rsidRDefault="008C701C">
            <w:pPr>
              <w:rPr>
                <w:rFonts w:ascii="Arial" w:hAnsi="Arial" w:cs="Arial"/>
              </w:rPr>
            </w:pPr>
            <w:r>
              <w:rPr>
                <w:rFonts w:ascii="Arial" w:hAnsi="Arial" w:cs="Arial"/>
              </w:rPr>
              <w:t>Site</w:t>
            </w:r>
          </w:p>
        </w:tc>
        <w:tc>
          <w:tcPr>
            <w:tcW w:w="10976" w:type="dxa"/>
            <w:gridSpan w:val="6"/>
            <w:vAlign w:val="center"/>
          </w:tcPr>
          <w:p w14:paraId="76EFAB6F" w14:textId="77777777" w:rsidR="008C701C" w:rsidRPr="00ED2580" w:rsidRDefault="008C701C">
            <w:pPr>
              <w:rPr>
                <w:rFonts w:ascii="Arial" w:hAnsi="Arial" w:cs="Arial"/>
              </w:rPr>
            </w:pPr>
          </w:p>
        </w:tc>
      </w:tr>
      <w:tr w:rsidR="008C701C" w14:paraId="56067376" w14:textId="77777777" w:rsidTr="00172D4A">
        <w:trPr>
          <w:trHeight w:val="277"/>
        </w:trPr>
        <w:tc>
          <w:tcPr>
            <w:tcW w:w="2972" w:type="dxa"/>
            <w:shd w:val="clear" w:color="auto" w:fill="D9D9D9" w:themeFill="background1" w:themeFillShade="D9"/>
            <w:vAlign w:val="center"/>
          </w:tcPr>
          <w:p w14:paraId="42B9513D" w14:textId="77777777" w:rsidR="008C701C" w:rsidRPr="00ED2580" w:rsidRDefault="00172D4A" w:rsidP="00172D4A">
            <w:pPr>
              <w:rPr>
                <w:rFonts w:ascii="Arial" w:hAnsi="Arial" w:cs="Arial"/>
              </w:rPr>
            </w:pPr>
            <w:r>
              <w:rPr>
                <w:rFonts w:ascii="Arial" w:hAnsi="Arial" w:cs="Arial"/>
              </w:rPr>
              <w:t>Area</w:t>
            </w:r>
          </w:p>
        </w:tc>
        <w:tc>
          <w:tcPr>
            <w:tcW w:w="10976" w:type="dxa"/>
            <w:gridSpan w:val="6"/>
            <w:vAlign w:val="center"/>
          </w:tcPr>
          <w:p w14:paraId="5A6E56D8" w14:textId="77777777" w:rsidR="008C701C" w:rsidRPr="00ED2580" w:rsidRDefault="000E7BD9">
            <w:pPr>
              <w:rPr>
                <w:rFonts w:ascii="Arial" w:hAnsi="Arial" w:cs="Arial"/>
              </w:rPr>
            </w:pPr>
            <w:r>
              <w:rPr>
                <w:rFonts w:ascii="Arial" w:hAnsi="Arial" w:cs="Arial"/>
              </w:rPr>
              <w:t>Sales office &amp; Show Home</w:t>
            </w:r>
          </w:p>
        </w:tc>
      </w:tr>
      <w:tr w:rsidR="008C701C" w14:paraId="112697E3" w14:textId="77777777" w:rsidTr="00BD732C">
        <w:trPr>
          <w:trHeight w:val="269"/>
        </w:trPr>
        <w:tc>
          <w:tcPr>
            <w:tcW w:w="2972" w:type="dxa"/>
            <w:shd w:val="clear" w:color="auto" w:fill="D9D9D9" w:themeFill="background1" w:themeFillShade="D9"/>
            <w:vAlign w:val="center"/>
          </w:tcPr>
          <w:p w14:paraId="50884B49" w14:textId="77777777" w:rsidR="008C701C" w:rsidRDefault="008C701C">
            <w:pPr>
              <w:rPr>
                <w:rFonts w:ascii="Arial" w:hAnsi="Arial" w:cs="Arial"/>
              </w:rPr>
            </w:pPr>
            <w:r w:rsidRPr="008C701C">
              <w:rPr>
                <w:rFonts w:ascii="Arial" w:hAnsi="Arial" w:cs="Arial"/>
              </w:rPr>
              <w:t>People at Risk</w:t>
            </w:r>
          </w:p>
        </w:tc>
        <w:tc>
          <w:tcPr>
            <w:tcW w:w="1930" w:type="dxa"/>
            <w:vAlign w:val="center"/>
          </w:tcPr>
          <w:p w14:paraId="17BD0C0F" w14:textId="77777777" w:rsidR="008C701C" w:rsidRPr="00ED2580" w:rsidRDefault="008C701C">
            <w:pPr>
              <w:rPr>
                <w:rFonts w:ascii="Arial" w:hAnsi="Arial" w:cs="Arial"/>
              </w:rPr>
            </w:pPr>
            <w:r>
              <w:rPr>
                <w:rFonts w:ascii="Arial" w:hAnsi="Arial" w:cs="Arial"/>
              </w:rPr>
              <w:t>Employees</w:t>
            </w:r>
          </w:p>
        </w:tc>
        <w:tc>
          <w:tcPr>
            <w:tcW w:w="1756" w:type="dxa"/>
            <w:vAlign w:val="center"/>
          </w:tcPr>
          <w:p w14:paraId="4A845B70" w14:textId="77777777" w:rsidR="008C701C" w:rsidRPr="00ED2580" w:rsidRDefault="008C701C">
            <w:pPr>
              <w:rPr>
                <w:rFonts w:ascii="Arial" w:hAnsi="Arial" w:cs="Arial"/>
              </w:rPr>
            </w:pPr>
            <w:r>
              <w:rPr>
                <w:rFonts w:ascii="Arial" w:hAnsi="Arial" w:cs="Arial"/>
              </w:rPr>
              <w:t>Visitors</w:t>
            </w:r>
          </w:p>
        </w:tc>
        <w:tc>
          <w:tcPr>
            <w:tcW w:w="1842" w:type="dxa"/>
            <w:vAlign w:val="center"/>
          </w:tcPr>
          <w:p w14:paraId="52B4B62C" w14:textId="77777777" w:rsidR="008C701C" w:rsidRPr="00ED2580" w:rsidRDefault="008C701C">
            <w:pPr>
              <w:rPr>
                <w:rFonts w:ascii="Arial" w:hAnsi="Arial" w:cs="Arial"/>
              </w:rPr>
            </w:pPr>
            <w:r>
              <w:rPr>
                <w:rFonts w:ascii="Arial" w:hAnsi="Arial" w:cs="Arial"/>
              </w:rPr>
              <w:t>Contractors</w:t>
            </w:r>
          </w:p>
        </w:tc>
        <w:tc>
          <w:tcPr>
            <w:tcW w:w="1961" w:type="dxa"/>
            <w:vAlign w:val="center"/>
          </w:tcPr>
          <w:p w14:paraId="79BD91B2" w14:textId="77777777" w:rsidR="008C701C" w:rsidRPr="00ED2580" w:rsidRDefault="008C701C">
            <w:pPr>
              <w:rPr>
                <w:rFonts w:ascii="Arial" w:hAnsi="Arial" w:cs="Arial"/>
              </w:rPr>
            </w:pPr>
            <w:r>
              <w:rPr>
                <w:rFonts w:ascii="Arial" w:hAnsi="Arial" w:cs="Arial"/>
              </w:rPr>
              <w:t>Young Persons</w:t>
            </w:r>
          </w:p>
        </w:tc>
        <w:tc>
          <w:tcPr>
            <w:tcW w:w="3487" w:type="dxa"/>
            <w:gridSpan w:val="2"/>
            <w:vAlign w:val="center"/>
          </w:tcPr>
          <w:p w14:paraId="788B4017" w14:textId="77777777" w:rsidR="008C701C" w:rsidRPr="00ED2580" w:rsidRDefault="008C701C">
            <w:pPr>
              <w:rPr>
                <w:rFonts w:ascii="Arial" w:hAnsi="Arial" w:cs="Arial"/>
              </w:rPr>
            </w:pPr>
            <w:r>
              <w:rPr>
                <w:rFonts w:ascii="Arial" w:hAnsi="Arial" w:cs="Arial"/>
              </w:rPr>
              <w:t>New &amp; Expectant Mothers</w:t>
            </w:r>
          </w:p>
        </w:tc>
      </w:tr>
      <w:tr w:rsidR="00ED2580" w14:paraId="2DEE1412" w14:textId="77777777" w:rsidTr="00BD732C">
        <w:trPr>
          <w:trHeight w:val="274"/>
        </w:trPr>
        <w:tc>
          <w:tcPr>
            <w:tcW w:w="2972" w:type="dxa"/>
            <w:shd w:val="clear" w:color="auto" w:fill="D9D9D9" w:themeFill="background1" w:themeFillShade="D9"/>
            <w:vAlign w:val="center"/>
          </w:tcPr>
          <w:p w14:paraId="109D97BD" w14:textId="77777777" w:rsidR="00ED2580" w:rsidRPr="00ED2580" w:rsidRDefault="008C701C">
            <w:pPr>
              <w:rPr>
                <w:rFonts w:ascii="Arial" w:hAnsi="Arial" w:cs="Arial"/>
              </w:rPr>
            </w:pPr>
            <w:r>
              <w:rPr>
                <w:rFonts w:ascii="Arial" w:hAnsi="Arial" w:cs="Arial"/>
              </w:rPr>
              <w:t>Assessor</w:t>
            </w:r>
            <w:r w:rsidR="003E3DD3">
              <w:rPr>
                <w:rFonts w:ascii="Arial" w:hAnsi="Arial" w:cs="Arial"/>
              </w:rPr>
              <w:t>(s)</w:t>
            </w:r>
            <w:r>
              <w:rPr>
                <w:rFonts w:ascii="Arial" w:hAnsi="Arial" w:cs="Arial"/>
              </w:rPr>
              <w:t xml:space="preserve"> Name (s)</w:t>
            </w:r>
          </w:p>
        </w:tc>
        <w:tc>
          <w:tcPr>
            <w:tcW w:w="3686" w:type="dxa"/>
            <w:gridSpan w:val="2"/>
            <w:vAlign w:val="center"/>
          </w:tcPr>
          <w:p w14:paraId="08D2F0F3" w14:textId="77777777" w:rsidR="00ED2580" w:rsidRPr="00ED2580" w:rsidRDefault="00ED2580">
            <w:pPr>
              <w:rPr>
                <w:rFonts w:ascii="Arial" w:hAnsi="Arial" w:cs="Arial"/>
              </w:rPr>
            </w:pPr>
          </w:p>
        </w:tc>
        <w:tc>
          <w:tcPr>
            <w:tcW w:w="3803" w:type="dxa"/>
            <w:gridSpan w:val="2"/>
            <w:vAlign w:val="center"/>
          </w:tcPr>
          <w:p w14:paraId="1F72521A" w14:textId="77777777" w:rsidR="00ED2580" w:rsidRPr="00ED2580" w:rsidRDefault="00ED2580">
            <w:pPr>
              <w:rPr>
                <w:rFonts w:ascii="Arial" w:hAnsi="Arial" w:cs="Arial"/>
              </w:rPr>
            </w:pPr>
          </w:p>
        </w:tc>
        <w:tc>
          <w:tcPr>
            <w:tcW w:w="3487" w:type="dxa"/>
            <w:gridSpan w:val="2"/>
            <w:vAlign w:val="center"/>
          </w:tcPr>
          <w:p w14:paraId="7FC46F48" w14:textId="77777777" w:rsidR="00ED2580" w:rsidRPr="00ED2580" w:rsidRDefault="00ED2580">
            <w:pPr>
              <w:rPr>
                <w:rFonts w:ascii="Arial" w:hAnsi="Arial" w:cs="Arial"/>
              </w:rPr>
            </w:pPr>
          </w:p>
        </w:tc>
      </w:tr>
      <w:tr w:rsidR="008C701C" w14:paraId="1AE73F26" w14:textId="77777777" w:rsidTr="00172D4A">
        <w:trPr>
          <w:trHeight w:val="281"/>
        </w:trPr>
        <w:tc>
          <w:tcPr>
            <w:tcW w:w="2972" w:type="dxa"/>
            <w:shd w:val="clear" w:color="auto" w:fill="D9D9D9" w:themeFill="background1" w:themeFillShade="D9"/>
            <w:vAlign w:val="center"/>
          </w:tcPr>
          <w:p w14:paraId="2184B435" w14:textId="77777777" w:rsidR="008C701C" w:rsidRPr="00ED2580" w:rsidRDefault="008C701C">
            <w:pPr>
              <w:rPr>
                <w:rFonts w:ascii="Arial" w:hAnsi="Arial" w:cs="Arial"/>
              </w:rPr>
            </w:pPr>
            <w:r>
              <w:rPr>
                <w:rFonts w:ascii="Arial" w:hAnsi="Arial" w:cs="Arial"/>
              </w:rPr>
              <w:t>Assessment Date</w:t>
            </w:r>
          </w:p>
        </w:tc>
        <w:tc>
          <w:tcPr>
            <w:tcW w:w="10976" w:type="dxa"/>
            <w:gridSpan w:val="6"/>
            <w:vAlign w:val="center"/>
          </w:tcPr>
          <w:p w14:paraId="7B021B89" w14:textId="77777777" w:rsidR="008C701C" w:rsidRPr="00ED2580" w:rsidRDefault="008C701C">
            <w:pPr>
              <w:rPr>
                <w:rFonts w:ascii="Arial" w:hAnsi="Arial" w:cs="Arial"/>
              </w:rPr>
            </w:pPr>
          </w:p>
        </w:tc>
      </w:tr>
      <w:tr w:rsidR="008C701C" w14:paraId="06000205" w14:textId="77777777" w:rsidTr="00172D4A">
        <w:trPr>
          <w:trHeight w:val="415"/>
        </w:trPr>
        <w:tc>
          <w:tcPr>
            <w:tcW w:w="13948" w:type="dxa"/>
            <w:gridSpan w:val="7"/>
            <w:shd w:val="clear" w:color="auto" w:fill="D9D9D9" w:themeFill="background1" w:themeFillShade="D9"/>
            <w:vAlign w:val="center"/>
          </w:tcPr>
          <w:p w14:paraId="346E4955" w14:textId="77777777" w:rsidR="008C701C" w:rsidRPr="00ED2580" w:rsidRDefault="008C701C">
            <w:pPr>
              <w:rPr>
                <w:rFonts w:ascii="Arial" w:hAnsi="Arial" w:cs="Arial"/>
              </w:rPr>
            </w:pPr>
            <w:r>
              <w:rPr>
                <w:rFonts w:ascii="Arial" w:hAnsi="Arial" w:cs="Arial"/>
              </w:rPr>
              <w:t>Assessment Review Dates</w:t>
            </w:r>
          </w:p>
        </w:tc>
      </w:tr>
      <w:tr w:rsidR="00ED2580" w14:paraId="0DDD1971" w14:textId="77777777" w:rsidTr="00BD732C">
        <w:tc>
          <w:tcPr>
            <w:tcW w:w="2972" w:type="dxa"/>
            <w:vAlign w:val="center"/>
          </w:tcPr>
          <w:p w14:paraId="495A3FE0" w14:textId="77777777" w:rsidR="00ED2580" w:rsidRPr="00ED2580" w:rsidRDefault="00ED2580">
            <w:pPr>
              <w:rPr>
                <w:rFonts w:ascii="Arial" w:hAnsi="Arial" w:cs="Arial"/>
              </w:rPr>
            </w:pPr>
          </w:p>
        </w:tc>
        <w:tc>
          <w:tcPr>
            <w:tcW w:w="3686" w:type="dxa"/>
            <w:gridSpan w:val="2"/>
            <w:vAlign w:val="center"/>
          </w:tcPr>
          <w:p w14:paraId="265147D9" w14:textId="77777777" w:rsidR="00ED2580" w:rsidRPr="00ED2580" w:rsidRDefault="00ED2580">
            <w:pPr>
              <w:rPr>
                <w:rFonts w:ascii="Arial" w:hAnsi="Arial" w:cs="Arial"/>
              </w:rPr>
            </w:pPr>
          </w:p>
        </w:tc>
        <w:tc>
          <w:tcPr>
            <w:tcW w:w="3803" w:type="dxa"/>
            <w:gridSpan w:val="2"/>
            <w:vAlign w:val="center"/>
          </w:tcPr>
          <w:p w14:paraId="173E10A6" w14:textId="77777777" w:rsidR="00ED2580" w:rsidRPr="00ED2580" w:rsidRDefault="00ED2580">
            <w:pPr>
              <w:rPr>
                <w:rFonts w:ascii="Arial" w:hAnsi="Arial" w:cs="Arial"/>
              </w:rPr>
            </w:pPr>
          </w:p>
        </w:tc>
        <w:tc>
          <w:tcPr>
            <w:tcW w:w="3487" w:type="dxa"/>
            <w:gridSpan w:val="2"/>
            <w:vAlign w:val="center"/>
          </w:tcPr>
          <w:p w14:paraId="4311685A" w14:textId="77777777" w:rsidR="00ED2580" w:rsidRPr="00ED2580" w:rsidRDefault="00ED2580">
            <w:pPr>
              <w:rPr>
                <w:rFonts w:ascii="Arial" w:hAnsi="Arial" w:cs="Arial"/>
              </w:rPr>
            </w:pPr>
          </w:p>
        </w:tc>
      </w:tr>
      <w:tr w:rsidR="00ED2580" w14:paraId="52B87A17" w14:textId="77777777" w:rsidTr="00BD732C">
        <w:tc>
          <w:tcPr>
            <w:tcW w:w="2972" w:type="dxa"/>
            <w:vAlign w:val="center"/>
          </w:tcPr>
          <w:p w14:paraId="7625C83C" w14:textId="77777777" w:rsidR="00ED2580" w:rsidRPr="00ED2580" w:rsidRDefault="00ED2580">
            <w:pPr>
              <w:rPr>
                <w:rFonts w:ascii="Arial" w:hAnsi="Arial" w:cs="Arial"/>
              </w:rPr>
            </w:pPr>
          </w:p>
        </w:tc>
        <w:tc>
          <w:tcPr>
            <w:tcW w:w="3686" w:type="dxa"/>
            <w:gridSpan w:val="2"/>
            <w:vAlign w:val="center"/>
          </w:tcPr>
          <w:p w14:paraId="227F8AE1" w14:textId="77777777" w:rsidR="00ED2580" w:rsidRPr="00ED2580" w:rsidRDefault="00ED2580">
            <w:pPr>
              <w:rPr>
                <w:rFonts w:ascii="Arial" w:hAnsi="Arial" w:cs="Arial"/>
              </w:rPr>
            </w:pPr>
          </w:p>
        </w:tc>
        <w:tc>
          <w:tcPr>
            <w:tcW w:w="3803" w:type="dxa"/>
            <w:gridSpan w:val="2"/>
            <w:vAlign w:val="center"/>
          </w:tcPr>
          <w:p w14:paraId="11FF8E91" w14:textId="77777777" w:rsidR="00ED2580" w:rsidRPr="00ED2580" w:rsidRDefault="00ED2580">
            <w:pPr>
              <w:rPr>
                <w:rFonts w:ascii="Arial" w:hAnsi="Arial" w:cs="Arial"/>
              </w:rPr>
            </w:pPr>
          </w:p>
        </w:tc>
        <w:tc>
          <w:tcPr>
            <w:tcW w:w="3487" w:type="dxa"/>
            <w:gridSpan w:val="2"/>
            <w:vAlign w:val="center"/>
          </w:tcPr>
          <w:p w14:paraId="140D0654" w14:textId="77777777" w:rsidR="00ED2580" w:rsidRPr="00ED2580" w:rsidRDefault="00ED2580">
            <w:pPr>
              <w:rPr>
                <w:rFonts w:ascii="Arial" w:hAnsi="Arial" w:cs="Arial"/>
              </w:rPr>
            </w:pPr>
          </w:p>
        </w:tc>
      </w:tr>
    </w:tbl>
    <w:p w14:paraId="0A309954" w14:textId="77777777" w:rsidR="008A5A54" w:rsidRDefault="008A5A54"/>
    <w:tbl>
      <w:tblPr>
        <w:tblStyle w:val="TableGrid"/>
        <w:tblW w:w="0" w:type="auto"/>
        <w:tblLook w:val="04A0" w:firstRow="1" w:lastRow="0" w:firstColumn="1" w:lastColumn="0" w:noHBand="0" w:noVBand="1"/>
      </w:tblPr>
      <w:tblGrid>
        <w:gridCol w:w="1408"/>
        <w:gridCol w:w="7"/>
        <w:gridCol w:w="8645"/>
        <w:gridCol w:w="3888"/>
      </w:tblGrid>
      <w:tr w:rsidR="00125894" w14:paraId="6214E488" w14:textId="77777777" w:rsidTr="00D12998">
        <w:tc>
          <w:tcPr>
            <w:tcW w:w="1415" w:type="dxa"/>
            <w:gridSpan w:val="2"/>
            <w:shd w:val="clear" w:color="auto" w:fill="000000" w:themeFill="text1"/>
          </w:tcPr>
          <w:p w14:paraId="0576DE3F" w14:textId="77777777" w:rsidR="00125894" w:rsidRPr="004255AD" w:rsidRDefault="00125894">
            <w:pPr>
              <w:rPr>
                <w:b/>
              </w:rPr>
            </w:pPr>
            <w:r w:rsidRPr="00D7251E">
              <w:rPr>
                <w:b/>
                <w:sz w:val="24"/>
              </w:rPr>
              <w:t>Hazard</w:t>
            </w:r>
          </w:p>
        </w:tc>
        <w:tc>
          <w:tcPr>
            <w:tcW w:w="8645" w:type="dxa"/>
          </w:tcPr>
          <w:p w14:paraId="3C38C93D" w14:textId="77777777" w:rsidR="00125894" w:rsidRPr="00737E53" w:rsidRDefault="00125894" w:rsidP="00E07C2E">
            <w:pPr>
              <w:rPr>
                <w:b/>
              </w:rPr>
            </w:pPr>
            <w:r w:rsidRPr="00737E53">
              <w:rPr>
                <w:b/>
              </w:rPr>
              <w:t>Display Screen Equipment (DSE)</w:t>
            </w:r>
          </w:p>
        </w:tc>
        <w:tc>
          <w:tcPr>
            <w:tcW w:w="3888" w:type="dxa"/>
          </w:tcPr>
          <w:p w14:paraId="698D0565" w14:textId="77777777" w:rsidR="00125894" w:rsidRDefault="00125894" w:rsidP="00D12998">
            <w:pPr>
              <w:jc w:val="center"/>
            </w:pPr>
          </w:p>
        </w:tc>
      </w:tr>
      <w:tr w:rsidR="00125894" w14:paraId="39E41916" w14:textId="77777777" w:rsidTr="00D12998">
        <w:tc>
          <w:tcPr>
            <w:tcW w:w="1415" w:type="dxa"/>
            <w:gridSpan w:val="2"/>
            <w:shd w:val="clear" w:color="auto" w:fill="D9D9D9" w:themeFill="background1" w:themeFillShade="D9"/>
          </w:tcPr>
          <w:p w14:paraId="56902460" w14:textId="77777777" w:rsidR="00125894" w:rsidRDefault="00125894">
            <w:r>
              <w:t>Potential Harm</w:t>
            </w:r>
          </w:p>
        </w:tc>
        <w:tc>
          <w:tcPr>
            <w:tcW w:w="8645" w:type="dxa"/>
          </w:tcPr>
          <w:p w14:paraId="72D05116" w14:textId="77777777" w:rsidR="00125894" w:rsidRDefault="00125894">
            <w:r>
              <w:t>Employees risk posture problems and pain, discomfort or injuries, e.g. to their hands/ arms, from overuse or improper use or from poorly designed workstations or work environments. Headaches or sore eyes can also occur, e.g. if the lighting is poor.</w:t>
            </w:r>
          </w:p>
        </w:tc>
        <w:tc>
          <w:tcPr>
            <w:tcW w:w="3888" w:type="dxa"/>
          </w:tcPr>
          <w:p w14:paraId="3CC3AD82" w14:textId="77777777" w:rsidR="00125894" w:rsidRDefault="00125894" w:rsidP="00D12998">
            <w:pPr>
              <w:jc w:val="center"/>
            </w:pPr>
          </w:p>
        </w:tc>
      </w:tr>
      <w:tr w:rsidR="00125894" w14:paraId="642AB13B" w14:textId="77777777" w:rsidTr="00D12998">
        <w:tc>
          <w:tcPr>
            <w:tcW w:w="10060" w:type="dxa"/>
            <w:gridSpan w:val="3"/>
            <w:shd w:val="clear" w:color="auto" w:fill="D9D9D9" w:themeFill="background1" w:themeFillShade="D9"/>
          </w:tcPr>
          <w:p w14:paraId="7EA3380E" w14:textId="77777777" w:rsidR="00125894" w:rsidRDefault="00125894" w:rsidP="00893109">
            <w:r>
              <w:t>Existing Risk Control Measures</w:t>
            </w:r>
          </w:p>
        </w:tc>
        <w:tc>
          <w:tcPr>
            <w:tcW w:w="3888" w:type="dxa"/>
            <w:shd w:val="clear" w:color="auto" w:fill="D9D9D9" w:themeFill="background1" w:themeFillShade="D9"/>
          </w:tcPr>
          <w:p w14:paraId="56AA73D6" w14:textId="77777777" w:rsidR="00125894" w:rsidRDefault="00737E53" w:rsidP="00D12998">
            <w:pPr>
              <w:jc w:val="center"/>
            </w:pPr>
            <w:r>
              <w:t>Yes / No / NA / Comment</w:t>
            </w:r>
          </w:p>
        </w:tc>
      </w:tr>
      <w:tr w:rsidR="00125894" w14:paraId="32DAE8B4" w14:textId="77777777" w:rsidTr="00D12998">
        <w:tc>
          <w:tcPr>
            <w:tcW w:w="1415" w:type="dxa"/>
            <w:gridSpan w:val="2"/>
          </w:tcPr>
          <w:p w14:paraId="54DE1221" w14:textId="77777777" w:rsidR="00125894" w:rsidRDefault="00125894" w:rsidP="00893109">
            <w:pPr>
              <w:pStyle w:val="ListParagraph"/>
              <w:numPr>
                <w:ilvl w:val="0"/>
                <w:numId w:val="2"/>
              </w:numPr>
              <w:jc w:val="center"/>
            </w:pPr>
          </w:p>
        </w:tc>
        <w:tc>
          <w:tcPr>
            <w:tcW w:w="8645" w:type="dxa"/>
          </w:tcPr>
          <w:p w14:paraId="666A52D4" w14:textId="77777777" w:rsidR="00125894" w:rsidRPr="00745916" w:rsidRDefault="00125894" w:rsidP="00893109">
            <w:r>
              <w:t>All employees who use DSE equipment for 1 hour or more continuously every day will be assessed to determine if they are a ‘DSE User’.</w:t>
            </w:r>
          </w:p>
        </w:tc>
        <w:tc>
          <w:tcPr>
            <w:tcW w:w="3888" w:type="dxa"/>
          </w:tcPr>
          <w:p w14:paraId="17F87CDD" w14:textId="77777777" w:rsidR="00125894" w:rsidRDefault="00125894" w:rsidP="00D12998">
            <w:pPr>
              <w:jc w:val="center"/>
            </w:pPr>
          </w:p>
        </w:tc>
      </w:tr>
      <w:tr w:rsidR="00125894" w14:paraId="5DD7A3C5" w14:textId="77777777" w:rsidTr="00D12998">
        <w:tc>
          <w:tcPr>
            <w:tcW w:w="1415" w:type="dxa"/>
            <w:gridSpan w:val="2"/>
          </w:tcPr>
          <w:p w14:paraId="131E00A2" w14:textId="77777777" w:rsidR="00125894" w:rsidRDefault="00125894" w:rsidP="00893109">
            <w:pPr>
              <w:pStyle w:val="ListParagraph"/>
              <w:numPr>
                <w:ilvl w:val="0"/>
                <w:numId w:val="2"/>
              </w:numPr>
              <w:jc w:val="center"/>
            </w:pPr>
          </w:p>
        </w:tc>
        <w:tc>
          <w:tcPr>
            <w:tcW w:w="8645" w:type="dxa"/>
          </w:tcPr>
          <w:p w14:paraId="010B0605" w14:textId="77777777" w:rsidR="00125894" w:rsidRPr="00745916" w:rsidRDefault="00125894" w:rsidP="00893109">
            <w:r w:rsidRPr="00745916">
              <w:t xml:space="preserve">DSE training and assessments of workstation carried out by all new starters. </w:t>
            </w:r>
          </w:p>
        </w:tc>
        <w:tc>
          <w:tcPr>
            <w:tcW w:w="3888" w:type="dxa"/>
          </w:tcPr>
          <w:p w14:paraId="1EF2A604" w14:textId="77777777" w:rsidR="00125894" w:rsidRPr="00745916" w:rsidRDefault="00125894" w:rsidP="00D12998">
            <w:pPr>
              <w:jc w:val="center"/>
            </w:pPr>
          </w:p>
        </w:tc>
      </w:tr>
      <w:tr w:rsidR="00125894" w14:paraId="32B1B4B9" w14:textId="77777777" w:rsidTr="00D12998">
        <w:tc>
          <w:tcPr>
            <w:tcW w:w="1415" w:type="dxa"/>
            <w:gridSpan w:val="2"/>
          </w:tcPr>
          <w:p w14:paraId="34B2AA60" w14:textId="77777777" w:rsidR="00125894" w:rsidRDefault="00125894" w:rsidP="00893109">
            <w:pPr>
              <w:pStyle w:val="ListParagraph"/>
              <w:numPr>
                <w:ilvl w:val="0"/>
                <w:numId w:val="2"/>
              </w:numPr>
              <w:jc w:val="center"/>
            </w:pPr>
          </w:p>
        </w:tc>
        <w:tc>
          <w:tcPr>
            <w:tcW w:w="8645" w:type="dxa"/>
          </w:tcPr>
          <w:p w14:paraId="453EF2F3" w14:textId="77777777" w:rsidR="00125894" w:rsidRPr="00745916" w:rsidRDefault="00125894" w:rsidP="00893109">
            <w:r w:rsidRPr="00745916">
              <w:t xml:space="preserve">Workstation and equipment set to ensure good </w:t>
            </w:r>
            <w:r>
              <w:t xml:space="preserve">ergonomic </w:t>
            </w:r>
            <w:r w:rsidRPr="00745916">
              <w:t xml:space="preserve">posture and to avoid glare and reflections on the screen. </w:t>
            </w:r>
          </w:p>
        </w:tc>
        <w:tc>
          <w:tcPr>
            <w:tcW w:w="3888" w:type="dxa"/>
          </w:tcPr>
          <w:p w14:paraId="1AFB3876" w14:textId="77777777" w:rsidR="00125894" w:rsidRPr="00745916" w:rsidRDefault="00125894" w:rsidP="00D12998">
            <w:pPr>
              <w:jc w:val="center"/>
            </w:pPr>
          </w:p>
        </w:tc>
      </w:tr>
      <w:tr w:rsidR="00125894" w14:paraId="4B47BFDE" w14:textId="77777777" w:rsidTr="00D12998">
        <w:tc>
          <w:tcPr>
            <w:tcW w:w="1415" w:type="dxa"/>
            <w:gridSpan w:val="2"/>
          </w:tcPr>
          <w:p w14:paraId="666EFD57" w14:textId="77777777" w:rsidR="00125894" w:rsidRDefault="00125894" w:rsidP="00893109">
            <w:pPr>
              <w:pStyle w:val="ListParagraph"/>
              <w:numPr>
                <w:ilvl w:val="0"/>
                <w:numId w:val="2"/>
              </w:numPr>
              <w:jc w:val="center"/>
            </w:pPr>
          </w:p>
        </w:tc>
        <w:tc>
          <w:tcPr>
            <w:tcW w:w="8645" w:type="dxa"/>
          </w:tcPr>
          <w:p w14:paraId="4AF9CE2B" w14:textId="77777777" w:rsidR="00125894" w:rsidRPr="00745916" w:rsidRDefault="00125894" w:rsidP="00893109">
            <w:r w:rsidRPr="00745916">
              <w:t xml:space="preserve">Shared workstations are assessed for all users. </w:t>
            </w:r>
          </w:p>
        </w:tc>
        <w:tc>
          <w:tcPr>
            <w:tcW w:w="3888" w:type="dxa"/>
          </w:tcPr>
          <w:p w14:paraId="6C67201C" w14:textId="77777777" w:rsidR="00125894" w:rsidRPr="00745916" w:rsidRDefault="00125894" w:rsidP="00D12998">
            <w:pPr>
              <w:jc w:val="center"/>
            </w:pPr>
          </w:p>
        </w:tc>
      </w:tr>
      <w:tr w:rsidR="00125894" w14:paraId="126BE2EF" w14:textId="77777777" w:rsidTr="00D12998">
        <w:tc>
          <w:tcPr>
            <w:tcW w:w="1415" w:type="dxa"/>
            <w:gridSpan w:val="2"/>
          </w:tcPr>
          <w:p w14:paraId="1A987E7E" w14:textId="77777777" w:rsidR="00125894" w:rsidRDefault="00125894" w:rsidP="00893109">
            <w:pPr>
              <w:pStyle w:val="ListParagraph"/>
              <w:numPr>
                <w:ilvl w:val="0"/>
                <w:numId w:val="2"/>
              </w:numPr>
              <w:jc w:val="center"/>
            </w:pPr>
          </w:p>
        </w:tc>
        <w:tc>
          <w:tcPr>
            <w:tcW w:w="8645" w:type="dxa"/>
          </w:tcPr>
          <w:p w14:paraId="67396F41" w14:textId="77777777" w:rsidR="00125894" w:rsidRPr="00745916" w:rsidRDefault="00125894" w:rsidP="00893109">
            <w:r>
              <w:t>Where identified additional DSE equipment will be provided (document holders, foot supports, wrist rests, screens, etc.).</w:t>
            </w:r>
          </w:p>
        </w:tc>
        <w:tc>
          <w:tcPr>
            <w:tcW w:w="3888" w:type="dxa"/>
          </w:tcPr>
          <w:p w14:paraId="216DF565" w14:textId="77777777" w:rsidR="00125894" w:rsidRDefault="00125894" w:rsidP="00D12998">
            <w:pPr>
              <w:jc w:val="center"/>
            </w:pPr>
          </w:p>
        </w:tc>
      </w:tr>
      <w:tr w:rsidR="00125894" w14:paraId="21755AD0" w14:textId="77777777" w:rsidTr="00D12998">
        <w:tc>
          <w:tcPr>
            <w:tcW w:w="1415" w:type="dxa"/>
            <w:gridSpan w:val="2"/>
          </w:tcPr>
          <w:p w14:paraId="4FEDA9FD" w14:textId="77777777" w:rsidR="00125894" w:rsidRDefault="00125894" w:rsidP="00893109">
            <w:pPr>
              <w:pStyle w:val="ListParagraph"/>
              <w:numPr>
                <w:ilvl w:val="0"/>
                <w:numId w:val="2"/>
              </w:numPr>
              <w:jc w:val="center"/>
            </w:pPr>
          </w:p>
        </w:tc>
        <w:tc>
          <w:tcPr>
            <w:tcW w:w="8645" w:type="dxa"/>
          </w:tcPr>
          <w:p w14:paraId="6B9F2D78" w14:textId="77777777" w:rsidR="00125894" w:rsidRPr="00745916" w:rsidRDefault="00125894" w:rsidP="00893109">
            <w:r w:rsidRPr="00745916">
              <w:t xml:space="preserve">Work planned to include regular breaks or change of activity. </w:t>
            </w:r>
          </w:p>
        </w:tc>
        <w:tc>
          <w:tcPr>
            <w:tcW w:w="3888" w:type="dxa"/>
          </w:tcPr>
          <w:p w14:paraId="54A03746" w14:textId="77777777" w:rsidR="00125894" w:rsidRPr="00745916" w:rsidRDefault="00125894" w:rsidP="00D12998">
            <w:pPr>
              <w:jc w:val="center"/>
            </w:pPr>
          </w:p>
        </w:tc>
      </w:tr>
      <w:tr w:rsidR="00125894" w14:paraId="7BF62418" w14:textId="77777777" w:rsidTr="00D12998">
        <w:tc>
          <w:tcPr>
            <w:tcW w:w="1415" w:type="dxa"/>
            <w:gridSpan w:val="2"/>
          </w:tcPr>
          <w:p w14:paraId="2E29A3FF" w14:textId="77777777" w:rsidR="00125894" w:rsidRDefault="00125894" w:rsidP="00893109">
            <w:pPr>
              <w:pStyle w:val="ListParagraph"/>
              <w:numPr>
                <w:ilvl w:val="0"/>
                <w:numId w:val="2"/>
              </w:numPr>
              <w:jc w:val="center"/>
            </w:pPr>
          </w:p>
        </w:tc>
        <w:tc>
          <w:tcPr>
            <w:tcW w:w="8645" w:type="dxa"/>
          </w:tcPr>
          <w:p w14:paraId="0E853D97" w14:textId="77777777" w:rsidR="00125894" w:rsidRPr="00745916" w:rsidRDefault="00125894" w:rsidP="00893109">
            <w:r w:rsidRPr="00745916">
              <w:t xml:space="preserve">Lighting and temperature suitably controlled. </w:t>
            </w:r>
          </w:p>
        </w:tc>
        <w:tc>
          <w:tcPr>
            <w:tcW w:w="3888" w:type="dxa"/>
          </w:tcPr>
          <w:p w14:paraId="28987611" w14:textId="77777777" w:rsidR="00125894" w:rsidRPr="00745916" w:rsidRDefault="00125894" w:rsidP="00D12998">
            <w:pPr>
              <w:jc w:val="center"/>
            </w:pPr>
          </w:p>
        </w:tc>
      </w:tr>
      <w:tr w:rsidR="00125894" w14:paraId="44990EC5" w14:textId="77777777" w:rsidTr="00D12998">
        <w:tc>
          <w:tcPr>
            <w:tcW w:w="1415" w:type="dxa"/>
            <w:gridSpan w:val="2"/>
          </w:tcPr>
          <w:p w14:paraId="2CD39638" w14:textId="77777777" w:rsidR="00125894" w:rsidRDefault="00125894" w:rsidP="00893109">
            <w:pPr>
              <w:pStyle w:val="ListParagraph"/>
              <w:numPr>
                <w:ilvl w:val="0"/>
                <w:numId w:val="2"/>
              </w:numPr>
              <w:jc w:val="center"/>
            </w:pPr>
          </w:p>
        </w:tc>
        <w:tc>
          <w:tcPr>
            <w:tcW w:w="8645" w:type="dxa"/>
          </w:tcPr>
          <w:p w14:paraId="4C36B297" w14:textId="77777777" w:rsidR="00125894" w:rsidRPr="00745916" w:rsidRDefault="00125894" w:rsidP="00893109">
            <w:r w:rsidRPr="00745916">
              <w:t>Adjustable blinds at window to control natural light on screen</w:t>
            </w:r>
            <w:r>
              <w:t>.</w:t>
            </w:r>
            <w:r w:rsidRPr="00745916">
              <w:t xml:space="preserve"> </w:t>
            </w:r>
          </w:p>
        </w:tc>
        <w:tc>
          <w:tcPr>
            <w:tcW w:w="3888" w:type="dxa"/>
          </w:tcPr>
          <w:p w14:paraId="696E394C" w14:textId="77777777" w:rsidR="00125894" w:rsidRPr="00745916" w:rsidRDefault="00125894" w:rsidP="00D12998">
            <w:pPr>
              <w:jc w:val="center"/>
            </w:pPr>
          </w:p>
        </w:tc>
      </w:tr>
      <w:tr w:rsidR="00125894" w14:paraId="441C8511" w14:textId="77777777" w:rsidTr="00D12998">
        <w:tc>
          <w:tcPr>
            <w:tcW w:w="1415" w:type="dxa"/>
            <w:gridSpan w:val="2"/>
          </w:tcPr>
          <w:p w14:paraId="3ED88690" w14:textId="77777777" w:rsidR="00125894" w:rsidRDefault="00125894" w:rsidP="00893109">
            <w:pPr>
              <w:pStyle w:val="ListParagraph"/>
              <w:numPr>
                <w:ilvl w:val="0"/>
                <w:numId w:val="2"/>
              </w:numPr>
              <w:jc w:val="center"/>
            </w:pPr>
          </w:p>
        </w:tc>
        <w:tc>
          <w:tcPr>
            <w:tcW w:w="8645" w:type="dxa"/>
          </w:tcPr>
          <w:p w14:paraId="13AF2AD7" w14:textId="77777777" w:rsidR="00125894" w:rsidRPr="00745916" w:rsidRDefault="00125894" w:rsidP="00893109">
            <w:r>
              <w:t xml:space="preserve">None reflective computer equipment is provided. </w:t>
            </w:r>
          </w:p>
        </w:tc>
        <w:tc>
          <w:tcPr>
            <w:tcW w:w="3888" w:type="dxa"/>
          </w:tcPr>
          <w:p w14:paraId="420B3C7E" w14:textId="77777777" w:rsidR="00125894" w:rsidRDefault="00125894" w:rsidP="00D12998">
            <w:pPr>
              <w:jc w:val="center"/>
            </w:pPr>
          </w:p>
        </w:tc>
      </w:tr>
      <w:tr w:rsidR="00125894" w14:paraId="4EF2967A" w14:textId="77777777" w:rsidTr="00D12998">
        <w:tc>
          <w:tcPr>
            <w:tcW w:w="1415" w:type="dxa"/>
            <w:gridSpan w:val="2"/>
          </w:tcPr>
          <w:p w14:paraId="1529A81B" w14:textId="77777777" w:rsidR="00125894" w:rsidRDefault="00125894" w:rsidP="00893109">
            <w:pPr>
              <w:pStyle w:val="ListParagraph"/>
              <w:numPr>
                <w:ilvl w:val="0"/>
                <w:numId w:val="2"/>
              </w:numPr>
              <w:jc w:val="center"/>
            </w:pPr>
          </w:p>
        </w:tc>
        <w:tc>
          <w:tcPr>
            <w:tcW w:w="8645" w:type="dxa"/>
          </w:tcPr>
          <w:p w14:paraId="7A22DFDC" w14:textId="77777777" w:rsidR="00125894" w:rsidRPr="00745916" w:rsidRDefault="00125894" w:rsidP="00893109">
            <w:r w:rsidRPr="00745916">
              <w:t>Noise levels controlled.</w:t>
            </w:r>
          </w:p>
        </w:tc>
        <w:tc>
          <w:tcPr>
            <w:tcW w:w="3888" w:type="dxa"/>
          </w:tcPr>
          <w:p w14:paraId="26F2E2C6" w14:textId="77777777" w:rsidR="00125894" w:rsidRPr="00745916" w:rsidRDefault="00125894" w:rsidP="00D12998">
            <w:pPr>
              <w:jc w:val="center"/>
            </w:pPr>
          </w:p>
        </w:tc>
      </w:tr>
      <w:tr w:rsidR="00125894" w14:paraId="4FE8AFC6" w14:textId="77777777" w:rsidTr="00D12998">
        <w:tc>
          <w:tcPr>
            <w:tcW w:w="1415" w:type="dxa"/>
            <w:gridSpan w:val="2"/>
          </w:tcPr>
          <w:p w14:paraId="4B83AA46" w14:textId="77777777" w:rsidR="00125894" w:rsidRDefault="00125894" w:rsidP="00893109">
            <w:pPr>
              <w:pStyle w:val="ListParagraph"/>
              <w:numPr>
                <w:ilvl w:val="0"/>
                <w:numId w:val="2"/>
              </w:numPr>
              <w:jc w:val="center"/>
            </w:pPr>
          </w:p>
        </w:tc>
        <w:tc>
          <w:tcPr>
            <w:tcW w:w="8645" w:type="dxa"/>
          </w:tcPr>
          <w:p w14:paraId="1528251C" w14:textId="77777777" w:rsidR="00125894" w:rsidRPr="00745916" w:rsidRDefault="00125894" w:rsidP="00893109">
            <w:r>
              <w:t>Equipment is subject to periodic Portable Appliance Testing (PAT) to ensure electrical safety.</w:t>
            </w:r>
          </w:p>
        </w:tc>
        <w:tc>
          <w:tcPr>
            <w:tcW w:w="3888" w:type="dxa"/>
          </w:tcPr>
          <w:p w14:paraId="4024694E" w14:textId="77777777" w:rsidR="00125894" w:rsidRDefault="00125894" w:rsidP="00D12998">
            <w:pPr>
              <w:jc w:val="center"/>
            </w:pPr>
          </w:p>
        </w:tc>
      </w:tr>
      <w:tr w:rsidR="00125894" w14:paraId="64ED2863" w14:textId="77777777" w:rsidTr="00D12998">
        <w:tc>
          <w:tcPr>
            <w:tcW w:w="1415" w:type="dxa"/>
            <w:gridSpan w:val="2"/>
          </w:tcPr>
          <w:p w14:paraId="2CAC21FD" w14:textId="77777777" w:rsidR="00125894" w:rsidRDefault="00125894" w:rsidP="00893109">
            <w:pPr>
              <w:pStyle w:val="ListParagraph"/>
              <w:numPr>
                <w:ilvl w:val="0"/>
                <w:numId w:val="2"/>
              </w:numPr>
              <w:jc w:val="center"/>
            </w:pPr>
          </w:p>
        </w:tc>
        <w:tc>
          <w:tcPr>
            <w:tcW w:w="8645" w:type="dxa"/>
          </w:tcPr>
          <w:p w14:paraId="62A09F54" w14:textId="77777777" w:rsidR="00125894" w:rsidRDefault="00125894" w:rsidP="00893109">
            <w:r>
              <w:t xml:space="preserve">Electrical cables are routed away from walkways or where damage may occur. </w:t>
            </w:r>
          </w:p>
        </w:tc>
        <w:tc>
          <w:tcPr>
            <w:tcW w:w="3888" w:type="dxa"/>
          </w:tcPr>
          <w:p w14:paraId="470D511A" w14:textId="77777777" w:rsidR="00125894" w:rsidRDefault="00125894" w:rsidP="00D12998">
            <w:pPr>
              <w:jc w:val="center"/>
            </w:pPr>
          </w:p>
        </w:tc>
      </w:tr>
      <w:tr w:rsidR="00125894" w14:paraId="1FBDF5FB" w14:textId="77777777" w:rsidTr="00D12998">
        <w:tc>
          <w:tcPr>
            <w:tcW w:w="1415" w:type="dxa"/>
            <w:gridSpan w:val="2"/>
          </w:tcPr>
          <w:p w14:paraId="793344EA" w14:textId="77777777" w:rsidR="00125894" w:rsidRDefault="00125894" w:rsidP="00893109">
            <w:pPr>
              <w:pStyle w:val="ListParagraph"/>
              <w:numPr>
                <w:ilvl w:val="0"/>
                <w:numId w:val="2"/>
              </w:numPr>
              <w:jc w:val="center"/>
            </w:pPr>
          </w:p>
        </w:tc>
        <w:tc>
          <w:tcPr>
            <w:tcW w:w="8645" w:type="dxa"/>
          </w:tcPr>
          <w:p w14:paraId="3EE7B4E0" w14:textId="77777777" w:rsidR="00125894" w:rsidRPr="00745916" w:rsidRDefault="00125894" w:rsidP="00893109">
            <w:r w:rsidRPr="00745916">
              <w:t xml:space="preserve">Vision screening/eye tests provided to employees where identified. </w:t>
            </w:r>
          </w:p>
        </w:tc>
        <w:tc>
          <w:tcPr>
            <w:tcW w:w="3888" w:type="dxa"/>
          </w:tcPr>
          <w:p w14:paraId="5A12D68E" w14:textId="77777777" w:rsidR="00125894" w:rsidRPr="00745916" w:rsidRDefault="00125894" w:rsidP="00D12998">
            <w:pPr>
              <w:jc w:val="center"/>
            </w:pPr>
          </w:p>
        </w:tc>
      </w:tr>
      <w:tr w:rsidR="00125894" w14:paraId="1679CBD5" w14:textId="77777777" w:rsidTr="00D12998">
        <w:tc>
          <w:tcPr>
            <w:tcW w:w="1415" w:type="dxa"/>
            <w:gridSpan w:val="2"/>
          </w:tcPr>
          <w:p w14:paraId="55926357" w14:textId="77777777" w:rsidR="00125894" w:rsidRDefault="00125894" w:rsidP="00893109">
            <w:pPr>
              <w:pStyle w:val="ListParagraph"/>
              <w:numPr>
                <w:ilvl w:val="0"/>
                <w:numId w:val="2"/>
              </w:numPr>
              <w:jc w:val="center"/>
            </w:pPr>
          </w:p>
        </w:tc>
        <w:tc>
          <w:tcPr>
            <w:tcW w:w="8645" w:type="dxa"/>
          </w:tcPr>
          <w:p w14:paraId="6BF9F38B" w14:textId="77777777" w:rsidR="00125894" w:rsidRPr="00745916" w:rsidRDefault="00125894" w:rsidP="00893109">
            <w:r w:rsidRPr="00745916">
              <w:t>Suitable corrective spectacles are provided regular users of visual displays.</w:t>
            </w:r>
          </w:p>
        </w:tc>
        <w:tc>
          <w:tcPr>
            <w:tcW w:w="3888" w:type="dxa"/>
          </w:tcPr>
          <w:p w14:paraId="6F010DC2" w14:textId="77777777" w:rsidR="00125894" w:rsidRPr="00745916" w:rsidRDefault="00125894" w:rsidP="00D12998">
            <w:pPr>
              <w:jc w:val="center"/>
            </w:pPr>
          </w:p>
        </w:tc>
      </w:tr>
      <w:tr w:rsidR="00125894" w14:paraId="6AF7304B" w14:textId="77777777" w:rsidTr="00D12998">
        <w:tc>
          <w:tcPr>
            <w:tcW w:w="10060" w:type="dxa"/>
            <w:gridSpan w:val="3"/>
            <w:shd w:val="clear" w:color="auto" w:fill="D9D9D9" w:themeFill="background1" w:themeFillShade="D9"/>
          </w:tcPr>
          <w:p w14:paraId="598D63B3" w14:textId="77777777" w:rsidR="00125894" w:rsidRDefault="00125894" w:rsidP="0010252B">
            <w:r w:rsidRPr="0055277A">
              <w:t>Further Risk Control Measures</w:t>
            </w:r>
          </w:p>
        </w:tc>
        <w:tc>
          <w:tcPr>
            <w:tcW w:w="3888" w:type="dxa"/>
            <w:shd w:val="clear" w:color="auto" w:fill="D9D9D9" w:themeFill="background1" w:themeFillShade="D9"/>
          </w:tcPr>
          <w:p w14:paraId="2036A225" w14:textId="77777777" w:rsidR="00125894" w:rsidRPr="0055277A" w:rsidRDefault="00125894" w:rsidP="00D12998">
            <w:pPr>
              <w:jc w:val="center"/>
            </w:pPr>
          </w:p>
        </w:tc>
      </w:tr>
      <w:tr w:rsidR="00125894" w14:paraId="6A898276" w14:textId="77777777" w:rsidTr="00C7307E">
        <w:trPr>
          <w:trHeight w:val="545"/>
        </w:trPr>
        <w:tc>
          <w:tcPr>
            <w:tcW w:w="1415" w:type="dxa"/>
            <w:gridSpan w:val="2"/>
          </w:tcPr>
          <w:p w14:paraId="280498B2" w14:textId="77777777" w:rsidR="00125894" w:rsidRDefault="00125894"/>
        </w:tc>
        <w:tc>
          <w:tcPr>
            <w:tcW w:w="8645" w:type="dxa"/>
          </w:tcPr>
          <w:p w14:paraId="5362AA6C" w14:textId="77777777" w:rsidR="00125894" w:rsidRDefault="00125894"/>
        </w:tc>
        <w:tc>
          <w:tcPr>
            <w:tcW w:w="3888" w:type="dxa"/>
          </w:tcPr>
          <w:p w14:paraId="0B30CF33" w14:textId="77777777" w:rsidR="00125894" w:rsidRDefault="00125894" w:rsidP="00D12998">
            <w:pPr>
              <w:jc w:val="center"/>
            </w:pPr>
          </w:p>
        </w:tc>
      </w:tr>
      <w:tr w:rsidR="00125894" w14:paraId="768C4972" w14:textId="77777777" w:rsidTr="00D12998">
        <w:tc>
          <w:tcPr>
            <w:tcW w:w="1408" w:type="dxa"/>
            <w:shd w:val="clear" w:color="auto" w:fill="000000" w:themeFill="text1"/>
          </w:tcPr>
          <w:p w14:paraId="385EC5C7" w14:textId="77777777" w:rsidR="00125894" w:rsidRPr="004255AD" w:rsidRDefault="00125894" w:rsidP="009312DD">
            <w:pPr>
              <w:rPr>
                <w:b/>
              </w:rPr>
            </w:pPr>
            <w:r w:rsidRPr="00D7251E">
              <w:rPr>
                <w:b/>
                <w:sz w:val="24"/>
              </w:rPr>
              <w:lastRenderedPageBreak/>
              <w:t>Hazard</w:t>
            </w:r>
          </w:p>
        </w:tc>
        <w:tc>
          <w:tcPr>
            <w:tcW w:w="8652" w:type="dxa"/>
            <w:gridSpan w:val="2"/>
          </w:tcPr>
          <w:p w14:paraId="26D64620" w14:textId="77777777" w:rsidR="00125894" w:rsidRPr="00737E53" w:rsidRDefault="00125894" w:rsidP="009312DD">
            <w:pPr>
              <w:rPr>
                <w:b/>
              </w:rPr>
            </w:pPr>
            <w:r w:rsidRPr="00737E53">
              <w:rPr>
                <w:b/>
              </w:rPr>
              <w:t>Electrical</w:t>
            </w:r>
          </w:p>
        </w:tc>
        <w:tc>
          <w:tcPr>
            <w:tcW w:w="3888" w:type="dxa"/>
          </w:tcPr>
          <w:p w14:paraId="054D0382" w14:textId="77777777" w:rsidR="00125894" w:rsidRDefault="00125894" w:rsidP="00D12998">
            <w:pPr>
              <w:jc w:val="center"/>
            </w:pPr>
          </w:p>
        </w:tc>
      </w:tr>
      <w:tr w:rsidR="00125894" w14:paraId="14D192F9" w14:textId="77777777" w:rsidTr="00D12998">
        <w:tc>
          <w:tcPr>
            <w:tcW w:w="1408" w:type="dxa"/>
            <w:shd w:val="clear" w:color="auto" w:fill="D9D9D9" w:themeFill="background1" w:themeFillShade="D9"/>
          </w:tcPr>
          <w:p w14:paraId="7EEA9598" w14:textId="77777777" w:rsidR="00125894" w:rsidRDefault="00125894" w:rsidP="009312DD">
            <w:r>
              <w:t>Potential Harm</w:t>
            </w:r>
          </w:p>
        </w:tc>
        <w:tc>
          <w:tcPr>
            <w:tcW w:w="8652" w:type="dxa"/>
            <w:gridSpan w:val="2"/>
          </w:tcPr>
          <w:p w14:paraId="0879D9BD" w14:textId="77777777" w:rsidR="00125894" w:rsidRDefault="00125894" w:rsidP="009312DD">
            <w:r>
              <w:t>Employees could get electrical shocks or burns from using faulty electrical equipment. Electrical faults can also lead to fires.</w:t>
            </w:r>
          </w:p>
        </w:tc>
        <w:tc>
          <w:tcPr>
            <w:tcW w:w="3888" w:type="dxa"/>
          </w:tcPr>
          <w:p w14:paraId="45A2E254" w14:textId="77777777" w:rsidR="00125894" w:rsidRDefault="00125894" w:rsidP="00D12998">
            <w:pPr>
              <w:jc w:val="center"/>
            </w:pPr>
          </w:p>
        </w:tc>
      </w:tr>
      <w:tr w:rsidR="00125894" w14:paraId="3AA50EB2" w14:textId="77777777" w:rsidTr="00D12998">
        <w:tc>
          <w:tcPr>
            <w:tcW w:w="10060" w:type="dxa"/>
            <w:gridSpan w:val="3"/>
            <w:shd w:val="clear" w:color="auto" w:fill="D9D9D9" w:themeFill="background1" w:themeFillShade="D9"/>
          </w:tcPr>
          <w:p w14:paraId="470027DC" w14:textId="77777777" w:rsidR="00125894" w:rsidRDefault="00125894" w:rsidP="009312DD">
            <w:r w:rsidRPr="0055277A">
              <w:t>Existing Risk Control Measures</w:t>
            </w:r>
          </w:p>
        </w:tc>
        <w:tc>
          <w:tcPr>
            <w:tcW w:w="3888" w:type="dxa"/>
            <w:shd w:val="clear" w:color="auto" w:fill="D9D9D9" w:themeFill="background1" w:themeFillShade="D9"/>
          </w:tcPr>
          <w:p w14:paraId="6C05EEBF" w14:textId="77777777" w:rsidR="00125894" w:rsidRPr="0055277A" w:rsidRDefault="00737E53" w:rsidP="00D12998">
            <w:pPr>
              <w:jc w:val="center"/>
            </w:pPr>
            <w:r>
              <w:t>Yes / No / NA / Comment</w:t>
            </w:r>
          </w:p>
        </w:tc>
      </w:tr>
      <w:tr w:rsidR="00125894" w:rsidRPr="00745916" w14:paraId="34A99A3B" w14:textId="77777777" w:rsidTr="00D12998">
        <w:tc>
          <w:tcPr>
            <w:tcW w:w="1408" w:type="dxa"/>
          </w:tcPr>
          <w:p w14:paraId="69319F7F" w14:textId="77777777" w:rsidR="00125894" w:rsidRDefault="00125894" w:rsidP="006F24CA">
            <w:pPr>
              <w:pStyle w:val="ListParagraph"/>
              <w:numPr>
                <w:ilvl w:val="0"/>
                <w:numId w:val="3"/>
              </w:numPr>
              <w:jc w:val="center"/>
            </w:pPr>
          </w:p>
        </w:tc>
        <w:tc>
          <w:tcPr>
            <w:tcW w:w="8652" w:type="dxa"/>
            <w:gridSpan w:val="2"/>
          </w:tcPr>
          <w:p w14:paraId="2FC0CD5D" w14:textId="77777777" w:rsidR="00125894" w:rsidRPr="00745916" w:rsidRDefault="00125894" w:rsidP="009312DD">
            <w:r>
              <w:t>Periodic inspection of the fixed wire electrical installation is undertaken and remed</w:t>
            </w:r>
            <w:r w:rsidR="00737E53">
              <w:t>ial action identified corrected – certificate available on site?</w:t>
            </w:r>
          </w:p>
        </w:tc>
        <w:tc>
          <w:tcPr>
            <w:tcW w:w="3888" w:type="dxa"/>
          </w:tcPr>
          <w:p w14:paraId="129336CA" w14:textId="77777777" w:rsidR="00125894" w:rsidRDefault="00125894" w:rsidP="00D12998">
            <w:pPr>
              <w:jc w:val="center"/>
            </w:pPr>
          </w:p>
        </w:tc>
      </w:tr>
      <w:tr w:rsidR="00125894" w:rsidRPr="00745916" w14:paraId="6E40D7E9" w14:textId="77777777" w:rsidTr="00D12998">
        <w:tc>
          <w:tcPr>
            <w:tcW w:w="1408" w:type="dxa"/>
          </w:tcPr>
          <w:p w14:paraId="698EA1C6" w14:textId="77777777" w:rsidR="00125894" w:rsidRDefault="00125894" w:rsidP="006F24CA">
            <w:pPr>
              <w:pStyle w:val="ListParagraph"/>
              <w:numPr>
                <w:ilvl w:val="0"/>
                <w:numId w:val="3"/>
              </w:numPr>
              <w:jc w:val="center"/>
            </w:pPr>
          </w:p>
        </w:tc>
        <w:tc>
          <w:tcPr>
            <w:tcW w:w="8652" w:type="dxa"/>
            <w:gridSpan w:val="2"/>
          </w:tcPr>
          <w:p w14:paraId="1FE108B1" w14:textId="77777777" w:rsidR="00125894" w:rsidRPr="007F5225" w:rsidRDefault="00125894" w:rsidP="009312DD">
            <w:r>
              <w:t>Electrical installations are maintained by competent electrical personnel to current standards.</w:t>
            </w:r>
          </w:p>
        </w:tc>
        <w:tc>
          <w:tcPr>
            <w:tcW w:w="3888" w:type="dxa"/>
          </w:tcPr>
          <w:p w14:paraId="17172706" w14:textId="77777777" w:rsidR="00125894" w:rsidRDefault="00125894" w:rsidP="00D12998">
            <w:pPr>
              <w:jc w:val="center"/>
            </w:pPr>
          </w:p>
        </w:tc>
      </w:tr>
      <w:tr w:rsidR="00125894" w:rsidRPr="00745916" w14:paraId="711313B9" w14:textId="77777777" w:rsidTr="00D12998">
        <w:tc>
          <w:tcPr>
            <w:tcW w:w="1408" w:type="dxa"/>
          </w:tcPr>
          <w:p w14:paraId="48A7F177" w14:textId="77777777" w:rsidR="00125894" w:rsidRDefault="00125894" w:rsidP="006F24CA">
            <w:pPr>
              <w:pStyle w:val="ListParagraph"/>
              <w:numPr>
                <w:ilvl w:val="0"/>
                <w:numId w:val="3"/>
              </w:numPr>
              <w:jc w:val="center"/>
            </w:pPr>
          </w:p>
        </w:tc>
        <w:tc>
          <w:tcPr>
            <w:tcW w:w="8652" w:type="dxa"/>
            <w:gridSpan w:val="2"/>
          </w:tcPr>
          <w:p w14:paraId="6DE74AC1" w14:textId="77777777" w:rsidR="00125894" w:rsidRPr="00745916" w:rsidRDefault="00125894" w:rsidP="009312DD">
            <w:r w:rsidRPr="007F5225">
              <w:t>Equipment is subject to periodic Portable Appliance Testing (PAT) to ensure electrical safety.</w:t>
            </w:r>
          </w:p>
        </w:tc>
        <w:tc>
          <w:tcPr>
            <w:tcW w:w="3888" w:type="dxa"/>
          </w:tcPr>
          <w:p w14:paraId="5D2BB6DD" w14:textId="77777777" w:rsidR="00125894" w:rsidRPr="007F5225" w:rsidRDefault="00125894" w:rsidP="00D12998">
            <w:pPr>
              <w:jc w:val="center"/>
            </w:pPr>
          </w:p>
        </w:tc>
      </w:tr>
      <w:tr w:rsidR="00125894" w:rsidRPr="00745916" w14:paraId="7B4226CB" w14:textId="77777777" w:rsidTr="00D12998">
        <w:tc>
          <w:tcPr>
            <w:tcW w:w="1408" w:type="dxa"/>
          </w:tcPr>
          <w:p w14:paraId="03E89F70" w14:textId="77777777" w:rsidR="00125894" w:rsidRDefault="00125894" w:rsidP="006F24CA">
            <w:pPr>
              <w:pStyle w:val="ListParagraph"/>
              <w:numPr>
                <w:ilvl w:val="0"/>
                <w:numId w:val="3"/>
              </w:numPr>
              <w:jc w:val="center"/>
            </w:pPr>
          </w:p>
        </w:tc>
        <w:tc>
          <w:tcPr>
            <w:tcW w:w="8652" w:type="dxa"/>
            <w:gridSpan w:val="2"/>
          </w:tcPr>
          <w:p w14:paraId="0E394FA7" w14:textId="77777777" w:rsidR="00125894" w:rsidRPr="00745916" w:rsidRDefault="00125894" w:rsidP="009312DD">
            <w:r>
              <w:t>Defective/damaged equipment taken out of use safely and promptly replaced.</w:t>
            </w:r>
          </w:p>
        </w:tc>
        <w:tc>
          <w:tcPr>
            <w:tcW w:w="3888" w:type="dxa"/>
          </w:tcPr>
          <w:p w14:paraId="47B1637A" w14:textId="77777777" w:rsidR="00125894" w:rsidRDefault="00125894" w:rsidP="00D12998">
            <w:pPr>
              <w:jc w:val="center"/>
            </w:pPr>
          </w:p>
        </w:tc>
      </w:tr>
      <w:tr w:rsidR="00125894" w:rsidRPr="00745916" w14:paraId="21637554" w14:textId="77777777" w:rsidTr="00D12998">
        <w:tc>
          <w:tcPr>
            <w:tcW w:w="1408" w:type="dxa"/>
          </w:tcPr>
          <w:p w14:paraId="33D73408" w14:textId="77777777" w:rsidR="00125894" w:rsidRDefault="00125894" w:rsidP="006F24CA">
            <w:pPr>
              <w:pStyle w:val="ListParagraph"/>
              <w:numPr>
                <w:ilvl w:val="0"/>
                <w:numId w:val="3"/>
              </w:numPr>
              <w:jc w:val="center"/>
            </w:pPr>
          </w:p>
        </w:tc>
        <w:tc>
          <w:tcPr>
            <w:tcW w:w="8652" w:type="dxa"/>
            <w:gridSpan w:val="2"/>
          </w:tcPr>
          <w:p w14:paraId="61F3DB2A" w14:textId="77777777" w:rsidR="00125894" w:rsidRPr="00745916" w:rsidRDefault="00125894" w:rsidP="007F5225">
            <w:r>
              <w:t>Employees trained to spot and report any defective plugs, discoloured sockets or damaged cable/equipment.</w:t>
            </w:r>
          </w:p>
        </w:tc>
        <w:tc>
          <w:tcPr>
            <w:tcW w:w="3888" w:type="dxa"/>
          </w:tcPr>
          <w:p w14:paraId="632BC64D" w14:textId="77777777" w:rsidR="00125894" w:rsidRDefault="00125894" w:rsidP="00D12998">
            <w:pPr>
              <w:jc w:val="center"/>
            </w:pPr>
          </w:p>
        </w:tc>
      </w:tr>
      <w:tr w:rsidR="00125894" w:rsidRPr="00745916" w14:paraId="40266E49" w14:textId="77777777" w:rsidTr="00D12998">
        <w:tc>
          <w:tcPr>
            <w:tcW w:w="1408" w:type="dxa"/>
          </w:tcPr>
          <w:p w14:paraId="7F98ECEE" w14:textId="77777777" w:rsidR="00125894" w:rsidRDefault="00125894" w:rsidP="006F24CA">
            <w:pPr>
              <w:pStyle w:val="ListParagraph"/>
              <w:numPr>
                <w:ilvl w:val="0"/>
                <w:numId w:val="3"/>
              </w:numPr>
              <w:jc w:val="center"/>
            </w:pPr>
          </w:p>
        </w:tc>
        <w:tc>
          <w:tcPr>
            <w:tcW w:w="8652" w:type="dxa"/>
            <w:gridSpan w:val="2"/>
          </w:tcPr>
          <w:p w14:paraId="28C6695D" w14:textId="77777777" w:rsidR="00125894" w:rsidRPr="00745916" w:rsidRDefault="00125894" w:rsidP="009312DD">
            <w:r>
              <w:t>Electrical powered extension leads are maintained to a minimum.</w:t>
            </w:r>
          </w:p>
        </w:tc>
        <w:tc>
          <w:tcPr>
            <w:tcW w:w="3888" w:type="dxa"/>
          </w:tcPr>
          <w:p w14:paraId="5EC4D4D9" w14:textId="77777777" w:rsidR="00125894" w:rsidRDefault="00125894" w:rsidP="00D12998">
            <w:pPr>
              <w:jc w:val="center"/>
            </w:pPr>
          </w:p>
        </w:tc>
      </w:tr>
      <w:tr w:rsidR="00125894" w:rsidRPr="00745916" w14:paraId="40407750" w14:textId="77777777" w:rsidTr="00D12998">
        <w:tc>
          <w:tcPr>
            <w:tcW w:w="1408" w:type="dxa"/>
          </w:tcPr>
          <w:p w14:paraId="1D61BE1D" w14:textId="77777777" w:rsidR="00125894" w:rsidRDefault="00125894" w:rsidP="006F24CA">
            <w:pPr>
              <w:pStyle w:val="ListParagraph"/>
              <w:numPr>
                <w:ilvl w:val="0"/>
                <w:numId w:val="3"/>
              </w:numPr>
              <w:jc w:val="center"/>
            </w:pPr>
          </w:p>
        </w:tc>
        <w:tc>
          <w:tcPr>
            <w:tcW w:w="8652" w:type="dxa"/>
            <w:gridSpan w:val="2"/>
          </w:tcPr>
          <w:p w14:paraId="49C71EF9" w14:textId="77777777" w:rsidR="00125894" w:rsidRPr="00745916" w:rsidRDefault="00125894" w:rsidP="009312DD">
            <w:r>
              <w:t>All electrical equipment is provided by the business within kitchen/welfare facilities.</w:t>
            </w:r>
          </w:p>
        </w:tc>
        <w:tc>
          <w:tcPr>
            <w:tcW w:w="3888" w:type="dxa"/>
          </w:tcPr>
          <w:p w14:paraId="76FC1863" w14:textId="77777777" w:rsidR="00125894" w:rsidRDefault="00125894" w:rsidP="00D12998">
            <w:pPr>
              <w:jc w:val="center"/>
            </w:pPr>
          </w:p>
        </w:tc>
      </w:tr>
      <w:tr w:rsidR="00125894" w:rsidRPr="00745916" w14:paraId="1213B5BE" w14:textId="77777777" w:rsidTr="00D12998">
        <w:tc>
          <w:tcPr>
            <w:tcW w:w="1408" w:type="dxa"/>
          </w:tcPr>
          <w:p w14:paraId="042E20E4" w14:textId="77777777" w:rsidR="00125894" w:rsidRDefault="00125894" w:rsidP="006F24CA">
            <w:pPr>
              <w:pStyle w:val="ListParagraph"/>
              <w:numPr>
                <w:ilvl w:val="0"/>
                <w:numId w:val="3"/>
              </w:numPr>
              <w:jc w:val="center"/>
            </w:pPr>
          </w:p>
        </w:tc>
        <w:tc>
          <w:tcPr>
            <w:tcW w:w="8652" w:type="dxa"/>
            <w:gridSpan w:val="2"/>
          </w:tcPr>
          <w:p w14:paraId="78B082B9" w14:textId="77777777" w:rsidR="00125894" w:rsidRPr="00745916" w:rsidRDefault="00125894" w:rsidP="009312DD">
            <w:r>
              <w:t>Sufficient electrical sockets are provided.</w:t>
            </w:r>
          </w:p>
        </w:tc>
        <w:tc>
          <w:tcPr>
            <w:tcW w:w="3888" w:type="dxa"/>
          </w:tcPr>
          <w:p w14:paraId="2693E061" w14:textId="77777777" w:rsidR="00125894" w:rsidRDefault="00125894" w:rsidP="00D12998">
            <w:pPr>
              <w:jc w:val="center"/>
            </w:pPr>
          </w:p>
        </w:tc>
      </w:tr>
      <w:tr w:rsidR="00125894" w:rsidRPr="00745916" w14:paraId="069DDE59" w14:textId="77777777" w:rsidTr="00D12998">
        <w:tc>
          <w:tcPr>
            <w:tcW w:w="1408" w:type="dxa"/>
          </w:tcPr>
          <w:p w14:paraId="192FFEF6" w14:textId="77777777" w:rsidR="00125894" w:rsidRDefault="00125894" w:rsidP="006F24CA">
            <w:pPr>
              <w:pStyle w:val="ListParagraph"/>
              <w:numPr>
                <w:ilvl w:val="0"/>
                <w:numId w:val="3"/>
              </w:numPr>
              <w:jc w:val="center"/>
            </w:pPr>
          </w:p>
        </w:tc>
        <w:tc>
          <w:tcPr>
            <w:tcW w:w="8652" w:type="dxa"/>
            <w:gridSpan w:val="2"/>
          </w:tcPr>
          <w:p w14:paraId="6154DB0A" w14:textId="77777777" w:rsidR="00125894" w:rsidRPr="00745916" w:rsidRDefault="00125894" w:rsidP="009312DD">
            <w:r>
              <w:t>Electrical adaptors are prohibited from use.</w:t>
            </w:r>
          </w:p>
        </w:tc>
        <w:tc>
          <w:tcPr>
            <w:tcW w:w="3888" w:type="dxa"/>
          </w:tcPr>
          <w:p w14:paraId="0F63E6E7" w14:textId="77777777" w:rsidR="00125894" w:rsidRDefault="00125894" w:rsidP="00D12998">
            <w:pPr>
              <w:jc w:val="center"/>
            </w:pPr>
          </w:p>
        </w:tc>
      </w:tr>
      <w:tr w:rsidR="00125894" w:rsidRPr="00745916" w14:paraId="46706BDC" w14:textId="77777777" w:rsidTr="00D12998">
        <w:tc>
          <w:tcPr>
            <w:tcW w:w="1408" w:type="dxa"/>
          </w:tcPr>
          <w:p w14:paraId="7167B92C" w14:textId="77777777" w:rsidR="00125894" w:rsidRDefault="00125894" w:rsidP="006F24CA">
            <w:pPr>
              <w:pStyle w:val="ListParagraph"/>
              <w:numPr>
                <w:ilvl w:val="0"/>
                <w:numId w:val="3"/>
              </w:numPr>
              <w:jc w:val="center"/>
            </w:pPr>
          </w:p>
        </w:tc>
        <w:tc>
          <w:tcPr>
            <w:tcW w:w="8652" w:type="dxa"/>
            <w:gridSpan w:val="2"/>
          </w:tcPr>
          <w:p w14:paraId="3337B9B5" w14:textId="77777777" w:rsidR="00125894" w:rsidRDefault="00125894" w:rsidP="0075484F">
            <w:r>
              <w:t xml:space="preserve">Employees are instructed to refrain from placing electrical cables on radiators and portable heaters. </w:t>
            </w:r>
          </w:p>
        </w:tc>
        <w:tc>
          <w:tcPr>
            <w:tcW w:w="3888" w:type="dxa"/>
          </w:tcPr>
          <w:p w14:paraId="7BDC1DCE" w14:textId="77777777" w:rsidR="00125894" w:rsidRDefault="00125894" w:rsidP="00D12998">
            <w:pPr>
              <w:jc w:val="center"/>
            </w:pPr>
          </w:p>
        </w:tc>
      </w:tr>
      <w:tr w:rsidR="00125894" w14:paraId="44A5E1EB" w14:textId="77777777" w:rsidTr="00D12998">
        <w:tc>
          <w:tcPr>
            <w:tcW w:w="10060" w:type="dxa"/>
            <w:gridSpan w:val="3"/>
            <w:shd w:val="clear" w:color="auto" w:fill="D9D9D9" w:themeFill="background1" w:themeFillShade="D9"/>
          </w:tcPr>
          <w:p w14:paraId="61E6B2DB" w14:textId="77777777" w:rsidR="00125894" w:rsidRDefault="00125894" w:rsidP="009312DD">
            <w:r w:rsidRPr="0055277A">
              <w:t>Further Risk Control Measures</w:t>
            </w:r>
          </w:p>
        </w:tc>
        <w:tc>
          <w:tcPr>
            <w:tcW w:w="3888" w:type="dxa"/>
            <w:shd w:val="clear" w:color="auto" w:fill="D9D9D9" w:themeFill="background1" w:themeFillShade="D9"/>
          </w:tcPr>
          <w:p w14:paraId="6A6876E3" w14:textId="77777777" w:rsidR="00125894" w:rsidRPr="0055277A" w:rsidRDefault="00125894" w:rsidP="00D12998">
            <w:pPr>
              <w:jc w:val="center"/>
            </w:pPr>
          </w:p>
        </w:tc>
      </w:tr>
      <w:tr w:rsidR="00125894" w14:paraId="5A8CBF9D" w14:textId="77777777" w:rsidTr="00D12998">
        <w:tc>
          <w:tcPr>
            <w:tcW w:w="1408" w:type="dxa"/>
          </w:tcPr>
          <w:p w14:paraId="2AD8CD16" w14:textId="77777777" w:rsidR="00125894" w:rsidRDefault="00125894" w:rsidP="009312DD"/>
        </w:tc>
        <w:tc>
          <w:tcPr>
            <w:tcW w:w="8652" w:type="dxa"/>
            <w:gridSpan w:val="2"/>
          </w:tcPr>
          <w:p w14:paraId="5A40A13A" w14:textId="77777777" w:rsidR="00125894" w:rsidRDefault="00125894" w:rsidP="009312DD"/>
        </w:tc>
        <w:tc>
          <w:tcPr>
            <w:tcW w:w="3888" w:type="dxa"/>
          </w:tcPr>
          <w:p w14:paraId="7C761EE9" w14:textId="77777777" w:rsidR="00125894" w:rsidRDefault="00125894" w:rsidP="00D12998">
            <w:pPr>
              <w:jc w:val="center"/>
            </w:pPr>
          </w:p>
        </w:tc>
      </w:tr>
      <w:tr w:rsidR="00125894" w14:paraId="64A83317" w14:textId="77777777" w:rsidTr="00D12998">
        <w:tc>
          <w:tcPr>
            <w:tcW w:w="10060" w:type="dxa"/>
            <w:gridSpan w:val="3"/>
          </w:tcPr>
          <w:p w14:paraId="649FC452" w14:textId="77777777" w:rsidR="00125894" w:rsidRDefault="00125894" w:rsidP="009312DD"/>
        </w:tc>
        <w:tc>
          <w:tcPr>
            <w:tcW w:w="3888" w:type="dxa"/>
          </w:tcPr>
          <w:p w14:paraId="603B7945" w14:textId="77777777" w:rsidR="00125894" w:rsidRDefault="00125894" w:rsidP="00D12998">
            <w:pPr>
              <w:jc w:val="center"/>
            </w:pPr>
          </w:p>
        </w:tc>
      </w:tr>
      <w:tr w:rsidR="00125894" w14:paraId="746FAA0B" w14:textId="77777777" w:rsidTr="00D12998">
        <w:tc>
          <w:tcPr>
            <w:tcW w:w="1408" w:type="dxa"/>
            <w:shd w:val="clear" w:color="auto" w:fill="000000" w:themeFill="text1"/>
          </w:tcPr>
          <w:p w14:paraId="23BCF032" w14:textId="77777777" w:rsidR="00125894" w:rsidRPr="004255AD" w:rsidRDefault="00125894" w:rsidP="009312DD">
            <w:pPr>
              <w:rPr>
                <w:b/>
              </w:rPr>
            </w:pPr>
            <w:r w:rsidRPr="00D7251E">
              <w:rPr>
                <w:b/>
                <w:sz w:val="24"/>
              </w:rPr>
              <w:t>Hazard</w:t>
            </w:r>
          </w:p>
        </w:tc>
        <w:tc>
          <w:tcPr>
            <w:tcW w:w="8652" w:type="dxa"/>
            <w:gridSpan w:val="2"/>
          </w:tcPr>
          <w:p w14:paraId="225764CA" w14:textId="77777777" w:rsidR="00125894" w:rsidRPr="00737E53" w:rsidRDefault="00125894" w:rsidP="009312DD">
            <w:pPr>
              <w:rPr>
                <w:b/>
              </w:rPr>
            </w:pPr>
            <w:r w:rsidRPr="00737E53">
              <w:rPr>
                <w:b/>
              </w:rPr>
              <w:t>Fire</w:t>
            </w:r>
          </w:p>
        </w:tc>
        <w:tc>
          <w:tcPr>
            <w:tcW w:w="3888" w:type="dxa"/>
          </w:tcPr>
          <w:p w14:paraId="0DC25CD2" w14:textId="77777777" w:rsidR="00125894" w:rsidRDefault="00125894" w:rsidP="00D12998">
            <w:pPr>
              <w:jc w:val="center"/>
            </w:pPr>
          </w:p>
        </w:tc>
      </w:tr>
      <w:tr w:rsidR="00125894" w14:paraId="7DDC0B66" w14:textId="77777777" w:rsidTr="00D12998">
        <w:tc>
          <w:tcPr>
            <w:tcW w:w="1408" w:type="dxa"/>
            <w:shd w:val="clear" w:color="auto" w:fill="D9D9D9" w:themeFill="background1" w:themeFillShade="D9"/>
          </w:tcPr>
          <w:p w14:paraId="7ADB6C51" w14:textId="77777777" w:rsidR="00125894" w:rsidRDefault="00125894" w:rsidP="009312DD">
            <w:r>
              <w:t>Potential Harm</w:t>
            </w:r>
          </w:p>
        </w:tc>
        <w:tc>
          <w:tcPr>
            <w:tcW w:w="8652" w:type="dxa"/>
            <w:gridSpan w:val="2"/>
          </w:tcPr>
          <w:p w14:paraId="4ED7573C" w14:textId="77777777" w:rsidR="00125894" w:rsidRDefault="00125894" w:rsidP="009312DD">
            <w:r>
              <w:t>If trapped, staff could suffer fatal injuries from smoke inhalation/burns.</w:t>
            </w:r>
          </w:p>
        </w:tc>
        <w:tc>
          <w:tcPr>
            <w:tcW w:w="3888" w:type="dxa"/>
          </w:tcPr>
          <w:p w14:paraId="363A83B8" w14:textId="77777777" w:rsidR="00125894" w:rsidRDefault="00125894" w:rsidP="00D12998">
            <w:pPr>
              <w:jc w:val="center"/>
            </w:pPr>
          </w:p>
        </w:tc>
      </w:tr>
      <w:tr w:rsidR="00125894" w14:paraId="3F4E2AD9" w14:textId="77777777" w:rsidTr="00D12998">
        <w:tc>
          <w:tcPr>
            <w:tcW w:w="10060" w:type="dxa"/>
            <w:gridSpan w:val="3"/>
            <w:shd w:val="clear" w:color="auto" w:fill="D9D9D9" w:themeFill="background1" w:themeFillShade="D9"/>
          </w:tcPr>
          <w:p w14:paraId="7DAE34EC" w14:textId="77777777" w:rsidR="00125894" w:rsidRDefault="00125894" w:rsidP="009312DD">
            <w:r w:rsidRPr="0055277A">
              <w:t>Existing Risk Control Measures</w:t>
            </w:r>
          </w:p>
        </w:tc>
        <w:tc>
          <w:tcPr>
            <w:tcW w:w="3888" w:type="dxa"/>
            <w:shd w:val="clear" w:color="auto" w:fill="D9D9D9" w:themeFill="background1" w:themeFillShade="D9"/>
          </w:tcPr>
          <w:p w14:paraId="1F313F17" w14:textId="77777777" w:rsidR="00125894" w:rsidRPr="0055277A" w:rsidRDefault="00737E53" w:rsidP="00D12998">
            <w:pPr>
              <w:jc w:val="center"/>
            </w:pPr>
            <w:r>
              <w:t>Yes / No / NA / Comment</w:t>
            </w:r>
          </w:p>
        </w:tc>
      </w:tr>
      <w:tr w:rsidR="00125894" w:rsidRPr="00745916" w14:paraId="72F52943" w14:textId="77777777" w:rsidTr="00D12998">
        <w:tc>
          <w:tcPr>
            <w:tcW w:w="1408" w:type="dxa"/>
          </w:tcPr>
          <w:p w14:paraId="34CEAA56" w14:textId="77777777" w:rsidR="00125894" w:rsidRDefault="00125894" w:rsidP="006F24CA">
            <w:pPr>
              <w:pStyle w:val="ListParagraph"/>
              <w:numPr>
                <w:ilvl w:val="0"/>
                <w:numId w:val="4"/>
              </w:numPr>
              <w:jc w:val="center"/>
            </w:pPr>
          </w:p>
        </w:tc>
        <w:tc>
          <w:tcPr>
            <w:tcW w:w="8652" w:type="dxa"/>
            <w:gridSpan w:val="2"/>
          </w:tcPr>
          <w:p w14:paraId="77698778" w14:textId="77777777" w:rsidR="00125894" w:rsidRPr="00745916" w:rsidRDefault="00125894" w:rsidP="009312DD">
            <w:r>
              <w:t>Fire risk assessment has been completed for the premises.</w:t>
            </w:r>
          </w:p>
        </w:tc>
        <w:tc>
          <w:tcPr>
            <w:tcW w:w="3888" w:type="dxa"/>
          </w:tcPr>
          <w:p w14:paraId="267F0BD1" w14:textId="77777777" w:rsidR="00125894" w:rsidRDefault="00125894" w:rsidP="00D12998">
            <w:pPr>
              <w:jc w:val="center"/>
            </w:pPr>
          </w:p>
        </w:tc>
      </w:tr>
      <w:tr w:rsidR="00125894" w:rsidRPr="00745916" w14:paraId="112D151E" w14:textId="77777777" w:rsidTr="00D12998">
        <w:tc>
          <w:tcPr>
            <w:tcW w:w="1408" w:type="dxa"/>
          </w:tcPr>
          <w:p w14:paraId="423CF576" w14:textId="77777777" w:rsidR="00125894" w:rsidRDefault="00125894" w:rsidP="006F24CA">
            <w:pPr>
              <w:pStyle w:val="ListParagraph"/>
              <w:numPr>
                <w:ilvl w:val="0"/>
                <w:numId w:val="4"/>
              </w:numPr>
              <w:jc w:val="center"/>
            </w:pPr>
          </w:p>
        </w:tc>
        <w:tc>
          <w:tcPr>
            <w:tcW w:w="8652" w:type="dxa"/>
            <w:gridSpan w:val="2"/>
          </w:tcPr>
          <w:p w14:paraId="37A18F1A" w14:textId="77777777" w:rsidR="00125894" w:rsidRPr="00745916" w:rsidRDefault="00125894" w:rsidP="0010252B">
            <w:r>
              <w:t xml:space="preserve">Remedial actions from the fire risk assessment have been completed. </w:t>
            </w:r>
          </w:p>
        </w:tc>
        <w:tc>
          <w:tcPr>
            <w:tcW w:w="3888" w:type="dxa"/>
          </w:tcPr>
          <w:p w14:paraId="4BFBAD1D" w14:textId="77777777" w:rsidR="00125894" w:rsidRDefault="00125894" w:rsidP="00D12998">
            <w:pPr>
              <w:jc w:val="center"/>
            </w:pPr>
          </w:p>
        </w:tc>
      </w:tr>
      <w:tr w:rsidR="00125894" w14:paraId="3F5B9631" w14:textId="77777777" w:rsidTr="00D12998">
        <w:tc>
          <w:tcPr>
            <w:tcW w:w="1408" w:type="dxa"/>
          </w:tcPr>
          <w:p w14:paraId="098FE2BD" w14:textId="77777777" w:rsidR="00125894" w:rsidRDefault="00125894" w:rsidP="006F24CA">
            <w:pPr>
              <w:pStyle w:val="ListParagraph"/>
              <w:numPr>
                <w:ilvl w:val="0"/>
                <w:numId w:val="4"/>
              </w:numPr>
              <w:jc w:val="center"/>
            </w:pPr>
          </w:p>
        </w:tc>
        <w:tc>
          <w:tcPr>
            <w:tcW w:w="8652" w:type="dxa"/>
            <w:gridSpan w:val="2"/>
          </w:tcPr>
          <w:p w14:paraId="6FFA2108" w14:textId="77777777" w:rsidR="00125894" w:rsidRDefault="00125894" w:rsidP="00096C37">
            <w:r>
              <w:t xml:space="preserve">Smoking in the premises and office environments is prohibited. </w:t>
            </w:r>
          </w:p>
        </w:tc>
        <w:tc>
          <w:tcPr>
            <w:tcW w:w="3888" w:type="dxa"/>
          </w:tcPr>
          <w:p w14:paraId="69D22ED5" w14:textId="77777777" w:rsidR="00125894" w:rsidRDefault="00125894" w:rsidP="00D12998">
            <w:pPr>
              <w:jc w:val="center"/>
            </w:pPr>
          </w:p>
        </w:tc>
      </w:tr>
      <w:tr w:rsidR="00125894" w:rsidRPr="00745916" w14:paraId="3DC64C41" w14:textId="77777777" w:rsidTr="00D12998">
        <w:tc>
          <w:tcPr>
            <w:tcW w:w="1408" w:type="dxa"/>
          </w:tcPr>
          <w:p w14:paraId="379DB676" w14:textId="77777777" w:rsidR="00125894" w:rsidRDefault="00125894" w:rsidP="006F24CA">
            <w:pPr>
              <w:pStyle w:val="ListParagraph"/>
              <w:numPr>
                <w:ilvl w:val="0"/>
                <w:numId w:val="4"/>
              </w:numPr>
              <w:jc w:val="center"/>
            </w:pPr>
          </w:p>
        </w:tc>
        <w:tc>
          <w:tcPr>
            <w:tcW w:w="8652" w:type="dxa"/>
            <w:gridSpan w:val="2"/>
          </w:tcPr>
          <w:p w14:paraId="386D8C7B" w14:textId="77777777" w:rsidR="00125894" w:rsidRPr="00745916" w:rsidRDefault="00125894" w:rsidP="009312DD">
            <w:r>
              <w:t>As suitable smoking area is provided away from the premises with waste receptacles provided for discarded smoking materials.</w:t>
            </w:r>
          </w:p>
        </w:tc>
        <w:tc>
          <w:tcPr>
            <w:tcW w:w="3888" w:type="dxa"/>
          </w:tcPr>
          <w:p w14:paraId="5DB32CB0" w14:textId="77777777" w:rsidR="00125894" w:rsidRDefault="00125894" w:rsidP="00D12998">
            <w:pPr>
              <w:jc w:val="center"/>
            </w:pPr>
          </w:p>
        </w:tc>
      </w:tr>
      <w:tr w:rsidR="00125894" w14:paraId="6982BD64" w14:textId="77777777" w:rsidTr="00D12998">
        <w:tc>
          <w:tcPr>
            <w:tcW w:w="10060" w:type="dxa"/>
            <w:gridSpan w:val="3"/>
            <w:shd w:val="clear" w:color="auto" w:fill="D9D9D9" w:themeFill="background1" w:themeFillShade="D9"/>
          </w:tcPr>
          <w:p w14:paraId="7B683E2A" w14:textId="77777777" w:rsidR="00125894" w:rsidRDefault="00125894" w:rsidP="009312DD">
            <w:r w:rsidRPr="0055277A">
              <w:t>Further Risk Control Measures</w:t>
            </w:r>
          </w:p>
        </w:tc>
        <w:tc>
          <w:tcPr>
            <w:tcW w:w="3888" w:type="dxa"/>
            <w:shd w:val="clear" w:color="auto" w:fill="D9D9D9" w:themeFill="background1" w:themeFillShade="D9"/>
          </w:tcPr>
          <w:p w14:paraId="6925C851" w14:textId="77777777" w:rsidR="00125894" w:rsidRPr="0055277A" w:rsidRDefault="00125894" w:rsidP="00D12998">
            <w:pPr>
              <w:jc w:val="center"/>
            </w:pPr>
          </w:p>
        </w:tc>
      </w:tr>
      <w:tr w:rsidR="00125894" w14:paraId="554A7C2E" w14:textId="77777777" w:rsidTr="00D12998">
        <w:tc>
          <w:tcPr>
            <w:tcW w:w="1408" w:type="dxa"/>
          </w:tcPr>
          <w:p w14:paraId="57A889BB" w14:textId="77777777" w:rsidR="00125894" w:rsidRDefault="00125894" w:rsidP="009312DD"/>
        </w:tc>
        <w:tc>
          <w:tcPr>
            <w:tcW w:w="8652" w:type="dxa"/>
            <w:gridSpan w:val="2"/>
          </w:tcPr>
          <w:p w14:paraId="77B8B40E" w14:textId="77777777" w:rsidR="00125894" w:rsidRDefault="00125894" w:rsidP="009312DD"/>
        </w:tc>
        <w:tc>
          <w:tcPr>
            <w:tcW w:w="3888" w:type="dxa"/>
          </w:tcPr>
          <w:p w14:paraId="03E07739" w14:textId="77777777" w:rsidR="00125894" w:rsidRDefault="00125894" w:rsidP="00D12998">
            <w:pPr>
              <w:jc w:val="center"/>
            </w:pPr>
          </w:p>
        </w:tc>
      </w:tr>
      <w:tr w:rsidR="00125894" w14:paraId="6764CDD4" w14:textId="77777777" w:rsidTr="00D12998">
        <w:tc>
          <w:tcPr>
            <w:tcW w:w="1408" w:type="dxa"/>
            <w:shd w:val="clear" w:color="auto" w:fill="000000" w:themeFill="text1"/>
          </w:tcPr>
          <w:p w14:paraId="258ACC93" w14:textId="77777777" w:rsidR="00125894" w:rsidRPr="004255AD" w:rsidRDefault="00125894" w:rsidP="009312DD">
            <w:pPr>
              <w:rPr>
                <w:b/>
              </w:rPr>
            </w:pPr>
            <w:r w:rsidRPr="00D7251E">
              <w:rPr>
                <w:b/>
                <w:sz w:val="24"/>
              </w:rPr>
              <w:t>Hazard</w:t>
            </w:r>
          </w:p>
        </w:tc>
        <w:tc>
          <w:tcPr>
            <w:tcW w:w="8652" w:type="dxa"/>
            <w:gridSpan w:val="2"/>
          </w:tcPr>
          <w:p w14:paraId="58D6F167" w14:textId="77777777" w:rsidR="00125894" w:rsidRPr="00F22717" w:rsidRDefault="00125894" w:rsidP="007415CA">
            <w:pPr>
              <w:rPr>
                <w:b/>
                <w:highlight w:val="yellow"/>
              </w:rPr>
            </w:pPr>
            <w:r w:rsidRPr="00F22717">
              <w:rPr>
                <w:b/>
              </w:rPr>
              <w:t xml:space="preserve">Asbestos </w:t>
            </w:r>
            <w:r w:rsidR="00C7307E" w:rsidRPr="00F22717">
              <w:rPr>
                <w:b/>
              </w:rPr>
              <w:t>Leave within assessment just in case an existing property is occupied.</w:t>
            </w:r>
          </w:p>
        </w:tc>
        <w:tc>
          <w:tcPr>
            <w:tcW w:w="3888" w:type="dxa"/>
          </w:tcPr>
          <w:p w14:paraId="48F7D9A1" w14:textId="77777777" w:rsidR="00125894" w:rsidRDefault="00125894" w:rsidP="00D12998">
            <w:pPr>
              <w:jc w:val="center"/>
            </w:pPr>
          </w:p>
        </w:tc>
      </w:tr>
      <w:tr w:rsidR="00125894" w14:paraId="08FB8AE6" w14:textId="77777777" w:rsidTr="00D12998">
        <w:tc>
          <w:tcPr>
            <w:tcW w:w="1408" w:type="dxa"/>
            <w:shd w:val="clear" w:color="auto" w:fill="D9D9D9" w:themeFill="background1" w:themeFillShade="D9"/>
          </w:tcPr>
          <w:p w14:paraId="21391DC7" w14:textId="77777777" w:rsidR="00125894" w:rsidRDefault="00125894" w:rsidP="009312DD">
            <w:r>
              <w:t>Potential Harm</w:t>
            </w:r>
          </w:p>
        </w:tc>
        <w:tc>
          <w:tcPr>
            <w:tcW w:w="8652" w:type="dxa"/>
            <w:gridSpan w:val="2"/>
          </w:tcPr>
          <w:p w14:paraId="27381404" w14:textId="77777777" w:rsidR="00125894" w:rsidRDefault="00125894" w:rsidP="007415CA">
            <w:r>
              <w:t xml:space="preserve">Employees carrying out normal activities at very low risk. Asbestos only a risk, if fibres are released into air and inhaled and contaminate the office environment. </w:t>
            </w:r>
          </w:p>
        </w:tc>
        <w:tc>
          <w:tcPr>
            <w:tcW w:w="3888" w:type="dxa"/>
          </w:tcPr>
          <w:p w14:paraId="2D64A430" w14:textId="77777777" w:rsidR="00125894" w:rsidRDefault="00125894" w:rsidP="00D12998">
            <w:pPr>
              <w:jc w:val="center"/>
            </w:pPr>
          </w:p>
        </w:tc>
      </w:tr>
      <w:tr w:rsidR="00125894" w14:paraId="31F698D6" w14:textId="77777777" w:rsidTr="00D12998">
        <w:tc>
          <w:tcPr>
            <w:tcW w:w="10060" w:type="dxa"/>
            <w:gridSpan w:val="3"/>
            <w:shd w:val="clear" w:color="auto" w:fill="D9D9D9" w:themeFill="background1" w:themeFillShade="D9"/>
          </w:tcPr>
          <w:p w14:paraId="350C5BA4" w14:textId="77777777" w:rsidR="00125894" w:rsidRDefault="00125894" w:rsidP="009312DD">
            <w:r w:rsidRPr="0055277A">
              <w:t>Existing Risk Control Measures</w:t>
            </w:r>
          </w:p>
        </w:tc>
        <w:tc>
          <w:tcPr>
            <w:tcW w:w="3888" w:type="dxa"/>
            <w:shd w:val="clear" w:color="auto" w:fill="D9D9D9" w:themeFill="background1" w:themeFillShade="D9"/>
          </w:tcPr>
          <w:p w14:paraId="3624845C" w14:textId="77777777" w:rsidR="00125894" w:rsidRPr="0055277A" w:rsidRDefault="00737E53" w:rsidP="00D12998">
            <w:pPr>
              <w:jc w:val="center"/>
            </w:pPr>
            <w:r>
              <w:t>Yes / No / NA / Comment</w:t>
            </w:r>
          </w:p>
        </w:tc>
      </w:tr>
      <w:tr w:rsidR="00125894" w:rsidRPr="00745916" w14:paraId="7E936C24" w14:textId="77777777" w:rsidTr="00D12998">
        <w:tc>
          <w:tcPr>
            <w:tcW w:w="1408" w:type="dxa"/>
          </w:tcPr>
          <w:p w14:paraId="5C52144B" w14:textId="77777777" w:rsidR="00125894" w:rsidRDefault="00125894" w:rsidP="006F24CA">
            <w:pPr>
              <w:pStyle w:val="ListParagraph"/>
              <w:numPr>
                <w:ilvl w:val="0"/>
                <w:numId w:val="5"/>
              </w:numPr>
              <w:jc w:val="center"/>
            </w:pPr>
          </w:p>
        </w:tc>
        <w:tc>
          <w:tcPr>
            <w:tcW w:w="8652" w:type="dxa"/>
            <w:gridSpan w:val="2"/>
          </w:tcPr>
          <w:p w14:paraId="53E1772F" w14:textId="77777777" w:rsidR="00125894" w:rsidRPr="00745916" w:rsidRDefault="00125894" w:rsidP="009312DD">
            <w:r>
              <w:t>An Asbestos survey has been undertaken for the premises and office environment.</w:t>
            </w:r>
          </w:p>
        </w:tc>
        <w:tc>
          <w:tcPr>
            <w:tcW w:w="3888" w:type="dxa"/>
          </w:tcPr>
          <w:p w14:paraId="0BA61C2C" w14:textId="77777777" w:rsidR="00125894" w:rsidRDefault="00125894" w:rsidP="00D12998">
            <w:pPr>
              <w:jc w:val="center"/>
            </w:pPr>
          </w:p>
        </w:tc>
      </w:tr>
      <w:tr w:rsidR="00125894" w:rsidRPr="00745916" w14:paraId="0AF39128" w14:textId="77777777" w:rsidTr="00D12998">
        <w:tc>
          <w:tcPr>
            <w:tcW w:w="1408" w:type="dxa"/>
          </w:tcPr>
          <w:p w14:paraId="78A8AF10" w14:textId="77777777" w:rsidR="00125894" w:rsidRDefault="00125894" w:rsidP="006F24CA">
            <w:pPr>
              <w:pStyle w:val="ListParagraph"/>
              <w:numPr>
                <w:ilvl w:val="0"/>
                <w:numId w:val="5"/>
              </w:numPr>
              <w:jc w:val="center"/>
            </w:pPr>
          </w:p>
        </w:tc>
        <w:tc>
          <w:tcPr>
            <w:tcW w:w="8652" w:type="dxa"/>
            <w:gridSpan w:val="2"/>
          </w:tcPr>
          <w:p w14:paraId="7A51011B" w14:textId="77777777" w:rsidR="00125894" w:rsidRPr="00745916" w:rsidRDefault="00125894" w:rsidP="009312DD">
            <w:r>
              <w:t xml:space="preserve">All asbestos containing materials have been identified and clearly identified. </w:t>
            </w:r>
          </w:p>
        </w:tc>
        <w:tc>
          <w:tcPr>
            <w:tcW w:w="3888" w:type="dxa"/>
          </w:tcPr>
          <w:p w14:paraId="10A4523C" w14:textId="77777777" w:rsidR="00125894" w:rsidRDefault="00125894" w:rsidP="00D12998">
            <w:pPr>
              <w:jc w:val="center"/>
            </w:pPr>
          </w:p>
        </w:tc>
      </w:tr>
      <w:tr w:rsidR="00125894" w:rsidRPr="00745916" w14:paraId="32EAC498" w14:textId="77777777" w:rsidTr="00D12998">
        <w:tc>
          <w:tcPr>
            <w:tcW w:w="1408" w:type="dxa"/>
          </w:tcPr>
          <w:p w14:paraId="3D145857" w14:textId="77777777" w:rsidR="00125894" w:rsidRDefault="00125894" w:rsidP="006F24CA">
            <w:pPr>
              <w:pStyle w:val="ListParagraph"/>
              <w:numPr>
                <w:ilvl w:val="0"/>
                <w:numId w:val="5"/>
              </w:numPr>
              <w:jc w:val="center"/>
            </w:pPr>
          </w:p>
        </w:tc>
        <w:tc>
          <w:tcPr>
            <w:tcW w:w="8652" w:type="dxa"/>
            <w:gridSpan w:val="2"/>
          </w:tcPr>
          <w:p w14:paraId="508DCCE8" w14:textId="77777777" w:rsidR="00125894" w:rsidRPr="00745916" w:rsidRDefault="00125894" w:rsidP="007415CA">
            <w:r>
              <w:t>A management plan is in place with documented periodic condition inspections undertaken.</w:t>
            </w:r>
          </w:p>
        </w:tc>
        <w:tc>
          <w:tcPr>
            <w:tcW w:w="3888" w:type="dxa"/>
          </w:tcPr>
          <w:p w14:paraId="6AFACF2C" w14:textId="77777777" w:rsidR="00125894" w:rsidRDefault="00125894" w:rsidP="00D12998">
            <w:pPr>
              <w:jc w:val="center"/>
            </w:pPr>
          </w:p>
        </w:tc>
      </w:tr>
      <w:tr w:rsidR="00125894" w:rsidRPr="00745916" w14:paraId="63CC885B" w14:textId="77777777" w:rsidTr="00D12998">
        <w:tc>
          <w:tcPr>
            <w:tcW w:w="1408" w:type="dxa"/>
          </w:tcPr>
          <w:p w14:paraId="7384CD90" w14:textId="77777777" w:rsidR="00125894" w:rsidRDefault="00125894" w:rsidP="006F24CA">
            <w:pPr>
              <w:pStyle w:val="ListParagraph"/>
              <w:numPr>
                <w:ilvl w:val="0"/>
                <w:numId w:val="5"/>
              </w:numPr>
              <w:jc w:val="center"/>
            </w:pPr>
          </w:p>
        </w:tc>
        <w:tc>
          <w:tcPr>
            <w:tcW w:w="8652" w:type="dxa"/>
            <w:gridSpan w:val="2"/>
          </w:tcPr>
          <w:p w14:paraId="48CEFF0E" w14:textId="77777777" w:rsidR="00125894" w:rsidRPr="00745916" w:rsidRDefault="00125894" w:rsidP="009312DD">
            <w:r>
              <w:t>Employees told to report any accidental damage immediately.</w:t>
            </w:r>
          </w:p>
        </w:tc>
        <w:tc>
          <w:tcPr>
            <w:tcW w:w="3888" w:type="dxa"/>
          </w:tcPr>
          <w:p w14:paraId="481B8BBC" w14:textId="77777777" w:rsidR="00125894" w:rsidRDefault="00125894" w:rsidP="00D12998">
            <w:pPr>
              <w:jc w:val="center"/>
            </w:pPr>
          </w:p>
        </w:tc>
      </w:tr>
      <w:tr w:rsidR="00125894" w:rsidRPr="00745916" w14:paraId="7EC24223" w14:textId="77777777" w:rsidTr="00D12998">
        <w:tc>
          <w:tcPr>
            <w:tcW w:w="1408" w:type="dxa"/>
          </w:tcPr>
          <w:p w14:paraId="3897FBD4" w14:textId="77777777" w:rsidR="00125894" w:rsidRDefault="00125894" w:rsidP="006F24CA">
            <w:pPr>
              <w:pStyle w:val="ListParagraph"/>
              <w:numPr>
                <w:ilvl w:val="0"/>
                <w:numId w:val="5"/>
              </w:numPr>
              <w:jc w:val="center"/>
            </w:pPr>
          </w:p>
        </w:tc>
        <w:tc>
          <w:tcPr>
            <w:tcW w:w="8652" w:type="dxa"/>
            <w:gridSpan w:val="2"/>
          </w:tcPr>
          <w:p w14:paraId="39A4B5A7" w14:textId="77777777" w:rsidR="00125894" w:rsidRPr="00745916" w:rsidRDefault="00125894" w:rsidP="009312DD">
            <w:r>
              <w:t>Systems are in place to inform contractors and others who might disturb the asbestos, where it is and to ensure safe working.</w:t>
            </w:r>
          </w:p>
        </w:tc>
        <w:tc>
          <w:tcPr>
            <w:tcW w:w="3888" w:type="dxa"/>
          </w:tcPr>
          <w:p w14:paraId="7ED9A600" w14:textId="77777777" w:rsidR="00125894" w:rsidRDefault="00125894" w:rsidP="00D12998">
            <w:pPr>
              <w:jc w:val="center"/>
            </w:pPr>
          </w:p>
        </w:tc>
      </w:tr>
      <w:tr w:rsidR="00125894" w14:paraId="4B7EA5B2" w14:textId="77777777" w:rsidTr="00D12998">
        <w:tc>
          <w:tcPr>
            <w:tcW w:w="10060" w:type="dxa"/>
            <w:gridSpan w:val="3"/>
            <w:shd w:val="clear" w:color="auto" w:fill="D9D9D9" w:themeFill="background1" w:themeFillShade="D9"/>
          </w:tcPr>
          <w:p w14:paraId="7D702788" w14:textId="77777777" w:rsidR="00125894" w:rsidRDefault="00125894" w:rsidP="009312DD">
            <w:r w:rsidRPr="0055277A">
              <w:t>Further Risk Control Measures</w:t>
            </w:r>
          </w:p>
        </w:tc>
        <w:tc>
          <w:tcPr>
            <w:tcW w:w="3888" w:type="dxa"/>
            <w:shd w:val="clear" w:color="auto" w:fill="D9D9D9" w:themeFill="background1" w:themeFillShade="D9"/>
          </w:tcPr>
          <w:p w14:paraId="52A97F1F" w14:textId="77777777" w:rsidR="00125894" w:rsidRPr="0055277A" w:rsidRDefault="00125894" w:rsidP="00D12998">
            <w:pPr>
              <w:jc w:val="center"/>
            </w:pPr>
          </w:p>
        </w:tc>
      </w:tr>
      <w:tr w:rsidR="00125894" w14:paraId="34577DA3" w14:textId="77777777" w:rsidTr="00D12998">
        <w:tc>
          <w:tcPr>
            <w:tcW w:w="1408" w:type="dxa"/>
          </w:tcPr>
          <w:p w14:paraId="54A78AE9" w14:textId="77777777" w:rsidR="00125894" w:rsidRDefault="00125894" w:rsidP="009312DD"/>
        </w:tc>
        <w:tc>
          <w:tcPr>
            <w:tcW w:w="8652" w:type="dxa"/>
            <w:gridSpan w:val="2"/>
          </w:tcPr>
          <w:p w14:paraId="3A88E00A" w14:textId="77777777" w:rsidR="00125894" w:rsidRDefault="00125894" w:rsidP="009312DD"/>
        </w:tc>
        <w:tc>
          <w:tcPr>
            <w:tcW w:w="3888" w:type="dxa"/>
          </w:tcPr>
          <w:p w14:paraId="3007BFD8" w14:textId="77777777" w:rsidR="00125894" w:rsidRDefault="00125894" w:rsidP="00D12998">
            <w:pPr>
              <w:jc w:val="center"/>
            </w:pPr>
          </w:p>
        </w:tc>
      </w:tr>
      <w:tr w:rsidR="00125894" w14:paraId="6949EBD8" w14:textId="77777777" w:rsidTr="00D12998">
        <w:tc>
          <w:tcPr>
            <w:tcW w:w="10060" w:type="dxa"/>
            <w:gridSpan w:val="3"/>
          </w:tcPr>
          <w:p w14:paraId="1B7BAA96" w14:textId="77777777" w:rsidR="00125894" w:rsidRDefault="00125894" w:rsidP="009312DD"/>
        </w:tc>
        <w:tc>
          <w:tcPr>
            <w:tcW w:w="3888" w:type="dxa"/>
          </w:tcPr>
          <w:p w14:paraId="724C0432" w14:textId="77777777" w:rsidR="00125894" w:rsidRDefault="00125894" w:rsidP="00D12998">
            <w:pPr>
              <w:jc w:val="center"/>
            </w:pPr>
          </w:p>
        </w:tc>
      </w:tr>
      <w:tr w:rsidR="00125894" w14:paraId="604DCE56" w14:textId="77777777" w:rsidTr="00D12998">
        <w:tc>
          <w:tcPr>
            <w:tcW w:w="1408" w:type="dxa"/>
            <w:shd w:val="clear" w:color="auto" w:fill="000000" w:themeFill="text1"/>
          </w:tcPr>
          <w:p w14:paraId="53E9BD12" w14:textId="77777777" w:rsidR="00125894" w:rsidRPr="004255AD" w:rsidRDefault="00125894" w:rsidP="009312DD">
            <w:pPr>
              <w:rPr>
                <w:b/>
              </w:rPr>
            </w:pPr>
            <w:r w:rsidRPr="00D7251E">
              <w:rPr>
                <w:b/>
                <w:sz w:val="24"/>
              </w:rPr>
              <w:t>Hazard</w:t>
            </w:r>
          </w:p>
        </w:tc>
        <w:tc>
          <w:tcPr>
            <w:tcW w:w="8652" w:type="dxa"/>
            <w:gridSpan w:val="2"/>
          </w:tcPr>
          <w:p w14:paraId="49074231" w14:textId="77777777" w:rsidR="00125894" w:rsidRPr="00737E53" w:rsidRDefault="00125894" w:rsidP="009312DD">
            <w:pPr>
              <w:rPr>
                <w:b/>
              </w:rPr>
            </w:pPr>
            <w:r w:rsidRPr="00737E53">
              <w:rPr>
                <w:b/>
              </w:rPr>
              <w:t>Housekeeping</w:t>
            </w:r>
          </w:p>
        </w:tc>
        <w:tc>
          <w:tcPr>
            <w:tcW w:w="3888" w:type="dxa"/>
          </w:tcPr>
          <w:p w14:paraId="368325CC" w14:textId="77777777" w:rsidR="00125894" w:rsidRDefault="00125894" w:rsidP="00D12998">
            <w:pPr>
              <w:jc w:val="center"/>
            </w:pPr>
          </w:p>
        </w:tc>
      </w:tr>
      <w:tr w:rsidR="00125894" w14:paraId="67276921" w14:textId="77777777" w:rsidTr="00D12998">
        <w:tc>
          <w:tcPr>
            <w:tcW w:w="1408" w:type="dxa"/>
            <w:shd w:val="clear" w:color="auto" w:fill="D9D9D9" w:themeFill="background1" w:themeFillShade="D9"/>
          </w:tcPr>
          <w:p w14:paraId="23F1A12B" w14:textId="77777777" w:rsidR="00125894" w:rsidRDefault="00125894" w:rsidP="009312DD">
            <w:r>
              <w:t>Potential Harm</w:t>
            </w:r>
          </w:p>
        </w:tc>
        <w:tc>
          <w:tcPr>
            <w:tcW w:w="8652" w:type="dxa"/>
            <w:gridSpan w:val="2"/>
          </w:tcPr>
          <w:p w14:paraId="07C0C5FE" w14:textId="77777777" w:rsidR="00125894" w:rsidRDefault="00125894" w:rsidP="009312DD">
            <w:r>
              <w:t>Employees and visitors may be injured if they trip over objects or slip on spillages.</w:t>
            </w:r>
          </w:p>
        </w:tc>
        <w:tc>
          <w:tcPr>
            <w:tcW w:w="3888" w:type="dxa"/>
          </w:tcPr>
          <w:p w14:paraId="09784CCF" w14:textId="77777777" w:rsidR="00125894" w:rsidRDefault="00125894" w:rsidP="00D12998">
            <w:pPr>
              <w:jc w:val="center"/>
            </w:pPr>
          </w:p>
        </w:tc>
      </w:tr>
      <w:tr w:rsidR="00125894" w14:paraId="7F11927B" w14:textId="77777777" w:rsidTr="00D12998">
        <w:tc>
          <w:tcPr>
            <w:tcW w:w="10060" w:type="dxa"/>
            <w:gridSpan w:val="3"/>
            <w:shd w:val="clear" w:color="auto" w:fill="D9D9D9" w:themeFill="background1" w:themeFillShade="D9"/>
          </w:tcPr>
          <w:p w14:paraId="6DF8FF36" w14:textId="77777777" w:rsidR="00125894" w:rsidRDefault="00125894" w:rsidP="009312DD">
            <w:r w:rsidRPr="0055277A">
              <w:t>Existing Risk Control Measures</w:t>
            </w:r>
          </w:p>
        </w:tc>
        <w:tc>
          <w:tcPr>
            <w:tcW w:w="3888" w:type="dxa"/>
            <w:shd w:val="clear" w:color="auto" w:fill="D9D9D9" w:themeFill="background1" w:themeFillShade="D9"/>
          </w:tcPr>
          <w:p w14:paraId="0463ADDC" w14:textId="77777777" w:rsidR="00125894" w:rsidRPr="0055277A" w:rsidRDefault="00737E53" w:rsidP="00D12998">
            <w:pPr>
              <w:jc w:val="center"/>
            </w:pPr>
            <w:r>
              <w:t>Yes / No / NA / Comment</w:t>
            </w:r>
          </w:p>
        </w:tc>
      </w:tr>
      <w:tr w:rsidR="00125894" w:rsidRPr="00745916" w14:paraId="74516D1F" w14:textId="77777777" w:rsidTr="00D12998">
        <w:tc>
          <w:tcPr>
            <w:tcW w:w="1408" w:type="dxa"/>
          </w:tcPr>
          <w:p w14:paraId="602D7669" w14:textId="77777777" w:rsidR="00125894" w:rsidRDefault="00125894" w:rsidP="006F24CA">
            <w:pPr>
              <w:pStyle w:val="ListParagraph"/>
              <w:numPr>
                <w:ilvl w:val="0"/>
                <w:numId w:val="6"/>
              </w:numPr>
              <w:jc w:val="center"/>
            </w:pPr>
          </w:p>
        </w:tc>
        <w:tc>
          <w:tcPr>
            <w:tcW w:w="8652" w:type="dxa"/>
            <w:gridSpan w:val="2"/>
          </w:tcPr>
          <w:p w14:paraId="4B24928E" w14:textId="77777777" w:rsidR="00125894" w:rsidRPr="00745916" w:rsidRDefault="00125894" w:rsidP="009312DD">
            <w:r>
              <w:t xml:space="preserve">Sufficient storage is made available within the office environment and floors are clear of unnecessary obstructions. </w:t>
            </w:r>
          </w:p>
        </w:tc>
        <w:tc>
          <w:tcPr>
            <w:tcW w:w="3888" w:type="dxa"/>
          </w:tcPr>
          <w:p w14:paraId="55172774" w14:textId="77777777" w:rsidR="00125894" w:rsidRDefault="00125894" w:rsidP="00D12998">
            <w:pPr>
              <w:jc w:val="center"/>
            </w:pPr>
          </w:p>
        </w:tc>
      </w:tr>
      <w:tr w:rsidR="00125894" w:rsidRPr="00745916" w14:paraId="5BA03ABE" w14:textId="77777777" w:rsidTr="00D12998">
        <w:tc>
          <w:tcPr>
            <w:tcW w:w="1408" w:type="dxa"/>
          </w:tcPr>
          <w:p w14:paraId="72D4323F" w14:textId="77777777" w:rsidR="00125894" w:rsidRDefault="00125894" w:rsidP="006F24CA">
            <w:pPr>
              <w:pStyle w:val="ListParagraph"/>
              <w:numPr>
                <w:ilvl w:val="0"/>
                <w:numId w:val="6"/>
              </w:numPr>
              <w:jc w:val="center"/>
            </w:pPr>
          </w:p>
        </w:tc>
        <w:tc>
          <w:tcPr>
            <w:tcW w:w="8652" w:type="dxa"/>
            <w:gridSpan w:val="2"/>
          </w:tcPr>
          <w:p w14:paraId="5198A1FB" w14:textId="77777777" w:rsidR="00125894" w:rsidRPr="00745916" w:rsidRDefault="00125894" w:rsidP="009312DD">
            <w:r>
              <w:t xml:space="preserve">A ‘clean as you go’ policy is adopted by all employees within the office and kitchen/welfare facilities. </w:t>
            </w:r>
          </w:p>
        </w:tc>
        <w:tc>
          <w:tcPr>
            <w:tcW w:w="3888" w:type="dxa"/>
          </w:tcPr>
          <w:p w14:paraId="678B0734" w14:textId="77777777" w:rsidR="00125894" w:rsidRDefault="00125894" w:rsidP="00D12998">
            <w:pPr>
              <w:jc w:val="center"/>
            </w:pPr>
          </w:p>
        </w:tc>
      </w:tr>
      <w:tr w:rsidR="00125894" w:rsidRPr="00745916" w14:paraId="0C8B2E9D" w14:textId="77777777" w:rsidTr="00D12998">
        <w:tc>
          <w:tcPr>
            <w:tcW w:w="1408" w:type="dxa"/>
          </w:tcPr>
          <w:p w14:paraId="2CFA7799" w14:textId="77777777" w:rsidR="00125894" w:rsidRDefault="00125894" w:rsidP="006F24CA">
            <w:pPr>
              <w:pStyle w:val="ListParagraph"/>
              <w:numPr>
                <w:ilvl w:val="0"/>
                <w:numId w:val="6"/>
              </w:numPr>
              <w:jc w:val="center"/>
            </w:pPr>
          </w:p>
        </w:tc>
        <w:tc>
          <w:tcPr>
            <w:tcW w:w="8652" w:type="dxa"/>
            <w:gridSpan w:val="2"/>
          </w:tcPr>
          <w:p w14:paraId="1FCAE3A1" w14:textId="77777777" w:rsidR="00125894" w:rsidRPr="00745916" w:rsidRDefault="00125894" w:rsidP="009312DD">
            <w:r>
              <w:t>A clear desk policy is in place.</w:t>
            </w:r>
          </w:p>
        </w:tc>
        <w:tc>
          <w:tcPr>
            <w:tcW w:w="3888" w:type="dxa"/>
          </w:tcPr>
          <w:p w14:paraId="458B500F" w14:textId="77777777" w:rsidR="00125894" w:rsidRDefault="00125894" w:rsidP="00D12998">
            <w:pPr>
              <w:jc w:val="center"/>
            </w:pPr>
          </w:p>
        </w:tc>
      </w:tr>
      <w:tr w:rsidR="00125894" w:rsidRPr="00745916" w14:paraId="7069854F" w14:textId="77777777" w:rsidTr="00D12998">
        <w:tc>
          <w:tcPr>
            <w:tcW w:w="1408" w:type="dxa"/>
          </w:tcPr>
          <w:p w14:paraId="5287E45F" w14:textId="77777777" w:rsidR="00125894" w:rsidRDefault="00125894" w:rsidP="006F24CA">
            <w:pPr>
              <w:pStyle w:val="ListParagraph"/>
              <w:numPr>
                <w:ilvl w:val="0"/>
                <w:numId w:val="6"/>
              </w:numPr>
              <w:jc w:val="center"/>
            </w:pPr>
          </w:p>
        </w:tc>
        <w:tc>
          <w:tcPr>
            <w:tcW w:w="8652" w:type="dxa"/>
            <w:gridSpan w:val="2"/>
          </w:tcPr>
          <w:p w14:paraId="4250F836" w14:textId="77777777" w:rsidR="00125894" w:rsidRPr="00745916" w:rsidRDefault="00125894" w:rsidP="009312DD">
            <w:r>
              <w:t>Sufficient lighting is in place within the office.</w:t>
            </w:r>
          </w:p>
        </w:tc>
        <w:tc>
          <w:tcPr>
            <w:tcW w:w="3888" w:type="dxa"/>
          </w:tcPr>
          <w:p w14:paraId="374F1871" w14:textId="77777777" w:rsidR="00125894" w:rsidRDefault="00125894" w:rsidP="00D12998">
            <w:pPr>
              <w:jc w:val="center"/>
            </w:pPr>
          </w:p>
        </w:tc>
      </w:tr>
      <w:tr w:rsidR="00125894" w:rsidRPr="00745916" w14:paraId="3D2A5180" w14:textId="77777777" w:rsidTr="00D12998">
        <w:tc>
          <w:tcPr>
            <w:tcW w:w="1408" w:type="dxa"/>
          </w:tcPr>
          <w:p w14:paraId="1B2C14DF" w14:textId="77777777" w:rsidR="00125894" w:rsidRDefault="00125894" w:rsidP="006F24CA">
            <w:pPr>
              <w:pStyle w:val="ListParagraph"/>
              <w:numPr>
                <w:ilvl w:val="0"/>
                <w:numId w:val="6"/>
              </w:numPr>
              <w:jc w:val="center"/>
            </w:pPr>
          </w:p>
        </w:tc>
        <w:tc>
          <w:tcPr>
            <w:tcW w:w="8652" w:type="dxa"/>
            <w:gridSpan w:val="2"/>
          </w:tcPr>
          <w:p w14:paraId="05297B84" w14:textId="77777777" w:rsidR="00125894" w:rsidRPr="00745916" w:rsidRDefault="00125894" w:rsidP="009312DD">
            <w:r>
              <w:t>Emergency escape routes are maintained clear and unobstructed.</w:t>
            </w:r>
          </w:p>
        </w:tc>
        <w:tc>
          <w:tcPr>
            <w:tcW w:w="3888" w:type="dxa"/>
          </w:tcPr>
          <w:p w14:paraId="23743BE4" w14:textId="77777777" w:rsidR="00125894" w:rsidRDefault="00125894" w:rsidP="00D12998">
            <w:pPr>
              <w:jc w:val="center"/>
            </w:pPr>
          </w:p>
        </w:tc>
      </w:tr>
      <w:tr w:rsidR="00125894" w:rsidRPr="00745916" w14:paraId="28E6EA0B" w14:textId="77777777" w:rsidTr="00D12998">
        <w:tc>
          <w:tcPr>
            <w:tcW w:w="1408" w:type="dxa"/>
          </w:tcPr>
          <w:p w14:paraId="1B8573C5" w14:textId="77777777" w:rsidR="00125894" w:rsidRDefault="00125894" w:rsidP="006F24CA">
            <w:pPr>
              <w:pStyle w:val="ListParagraph"/>
              <w:numPr>
                <w:ilvl w:val="0"/>
                <w:numId w:val="6"/>
              </w:numPr>
              <w:jc w:val="center"/>
            </w:pPr>
          </w:p>
        </w:tc>
        <w:tc>
          <w:tcPr>
            <w:tcW w:w="8652" w:type="dxa"/>
            <w:gridSpan w:val="2"/>
          </w:tcPr>
          <w:p w14:paraId="69B6FEFE" w14:textId="77777777" w:rsidR="00125894" w:rsidRDefault="00125894" w:rsidP="00F22C61">
            <w:r>
              <w:t>Safe routing of electrical cables to eliminate tripping hazards</w:t>
            </w:r>
          </w:p>
        </w:tc>
        <w:tc>
          <w:tcPr>
            <w:tcW w:w="3888" w:type="dxa"/>
          </w:tcPr>
          <w:p w14:paraId="2C61397B" w14:textId="77777777" w:rsidR="00125894" w:rsidRDefault="00125894" w:rsidP="00D12998">
            <w:pPr>
              <w:jc w:val="center"/>
            </w:pPr>
          </w:p>
        </w:tc>
      </w:tr>
      <w:tr w:rsidR="00125894" w:rsidRPr="00745916" w14:paraId="3D4F7728" w14:textId="77777777" w:rsidTr="00D12998">
        <w:tc>
          <w:tcPr>
            <w:tcW w:w="1408" w:type="dxa"/>
          </w:tcPr>
          <w:p w14:paraId="3DAD70FA" w14:textId="77777777" w:rsidR="00125894" w:rsidRDefault="00125894" w:rsidP="006F24CA">
            <w:pPr>
              <w:pStyle w:val="ListParagraph"/>
              <w:numPr>
                <w:ilvl w:val="0"/>
                <w:numId w:val="6"/>
              </w:numPr>
              <w:jc w:val="center"/>
            </w:pPr>
          </w:p>
        </w:tc>
        <w:tc>
          <w:tcPr>
            <w:tcW w:w="8652" w:type="dxa"/>
            <w:gridSpan w:val="2"/>
          </w:tcPr>
          <w:p w14:paraId="41D3FD83" w14:textId="77777777" w:rsidR="00125894" w:rsidRPr="00745916" w:rsidRDefault="00125894" w:rsidP="009312DD">
            <w:r>
              <w:t>Daily cleaning is undertaken throughout the office environments.</w:t>
            </w:r>
          </w:p>
        </w:tc>
        <w:tc>
          <w:tcPr>
            <w:tcW w:w="3888" w:type="dxa"/>
          </w:tcPr>
          <w:p w14:paraId="7CB16A7F" w14:textId="77777777" w:rsidR="00125894" w:rsidRDefault="00125894" w:rsidP="00D12998">
            <w:pPr>
              <w:jc w:val="center"/>
            </w:pPr>
          </w:p>
        </w:tc>
      </w:tr>
      <w:tr w:rsidR="00125894" w:rsidRPr="00745916" w14:paraId="2FC23277" w14:textId="77777777" w:rsidTr="00D12998">
        <w:tc>
          <w:tcPr>
            <w:tcW w:w="1408" w:type="dxa"/>
          </w:tcPr>
          <w:p w14:paraId="2C9B1E76" w14:textId="77777777" w:rsidR="00125894" w:rsidRDefault="00125894" w:rsidP="006F24CA">
            <w:pPr>
              <w:pStyle w:val="ListParagraph"/>
              <w:numPr>
                <w:ilvl w:val="0"/>
                <w:numId w:val="6"/>
              </w:numPr>
              <w:jc w:val="center"/>
            </w:pPr>
          </w:p>
        </w:tc>
        <w:tc>
          <w:tcPr>
            <w:tcW w:w="8652" w:type="dxa"/>
            <w:gridSpan w:val="2"/>
          </w:tcPr>
          <w:p w14:paraId="55EC620B" w14:textId="77777777" w:rsidR="00125894" w:rsidRPr="00745916" w:rsidRDefault="00125894" w:rsidP="009312DD">
            <w:r>
              <w:t>Floor coverings are maintained in good condition and do not pose slip, trip or fall hazards.</w:t>
            </w:r>
          </w:p>
        </w:tc>
        <w:tc>
          <w:tcPr>
            <w:tcW w:w="3888" w:type="dxa"/>
          </w:tcPr>
          <w:p w14:paraId="687A1D48" w14:textId="77777777" w:rsidR="00125894" w:rsidRDefault="00125894" w:rsidP="00D12998">
            <w:pPr>
              <w:jc w:val="center"/>
            </w:pPr>
          </w:p>
        </w:tc>
      </w:tr>
      <w:tr w:rsidR="00125894" w:rsidRPr="00745916" w14:paraId="29330DD2" w14:textId="77777777" w:rsidTr="00D12998">
        <w:tc>
          <w:tcPr>
            <w:tcW w:w="1408" w:type="dxa"/>
          </w:tcPr>
          <w:p w14:paraId="4816DADE" w14:textId="77777777" w:rsidR="00125894" w:rsidRDefault="00125894" w:rsidP="006F24CA">
            <w:pPr>
              <w:pStyle w:val="ListParagraph"/>
              <w:numPr>
                <w:ilvl w:val="0"/>
                <w:numId w:val="6"/>
              </w:numPr>
              <w:jc w:val="center"/>
            </w:pPr>
          </w:p>
        </w:tc>
        <w:tc>
          <w:tcPr>
            <w:tcW w:w="8652" w:type="dxa"/>
            <w:gridSpan w:val="2"/>
          </w:tcPr>
          <w:p w14:paraId="2FD7561C" w14:textId="77777777" w:rsidR="00125894" w:rsidRPr="00745916" w:rsidRDefault="00125894" w:rsidP="009312DD">
            <w:r>
              <w:t>Good office organisation and layout to allow sufficient working space around each desk and provide gangways that are wide enough for ease of movement.</w:t>
            </w:r>
          </w:p>
        </w:tc>
        <w:tc>
          <w:tcPr>
            <w:tcW w:w="3888" w:type="dxa"/>
          </w:tcPr>
          <w:p w14:paraId="730F3361" w14:textId="77777777" w:rsidR="00125894" w:rsidRDefault="00125894" w:rsidP="00D12998">
            <w:pPr>
              <w:jc w:val="center"/>
            </w:pPr>
          </w:p>
        </w:tc>
      </w:tr>
      <w:tr w:rsidR="00125894" w:rsidRPr="00745916" w14:paraId="4544C009" w14:textId="77777777" w:rsidTr="00D12998">
        <w:tc>
          <w:tcPr>
            <w:tcW w:w="1408" w:type="dxa"/>
          </w:tcPr>
          <w:p w14:paraId="26A5F540" w14:textId="77777777" w:rsidR="00125894" w:rsidRDefault="00125894" w:rsidP="006F24CA">
            <w:pPr>
              <w:pStyle w:val="ListParagraph"/>
              <w:numPr>
                <w:ilvl w:val="0"/>
                <w:numId w:val="6"/>
              </w:numPr>
              <w:jc w:val="center"/>
            </w:pPr>
          </w:p>
        </w:tc>
        <w:tc>
          <w:tcPr>
            <w:tcW w:w="8652" w:type="dxa"/>
            <w:gridSpan w:val="2"/>
          </w:tcPr>
          <w:p w14:paraId="47BE686C" w14:textId="77777777" w:rsidR="00125894" w:rsidRPr="00745916" w:rsidRDefault="00125894" w:rsidP="009312DD">
            <w:r>
              <w:t>Cabinet doors and drawers are kept in the closed position when not in use.</w:t>
            </w:r>
          </w:p>
        </w:tc>
        <w:tc>
          <w:tcPr>
            <w:tcW w:w="3888" w:type="dxa"/>
          </w:tcPr>
          <w:p w14:paraId="6EB8DEB5" w14:textId="77777777" w:rsidR="00125894" w:rsidRDefault="00125894" w:rsidP="00D12998">
            <w:pPr>
              <w:jc w:val="center"/>
            </w:pPr>
          </w:p>
        </w:tc>
      </w:tr>
      <w:tr w:rsidR="00125894" w:rsidRPr="00745916" w14:paraId="7EA2C861" w14:textId="77777777" w:rsidTr="00D12998">
        <w:tc>
          <w:tcPr>
            <w:tcW w:w="1408" w:type="dxa"/>
          </w:tcPr>
          <w:p w14:paraId="798803E4" w14:textId="77777777" w:rsidR="00125894" w:rsidRDefault="00125894" w:rsidP="006F24CA">
            <w:pPr>
              <w:pStyle w:val="ListParagraph"/>
              <w:numPr>
                <w:ilvl w:val="0"/>
                <w:numId w:val="6"/>
              </w:numPr>
              <w:jc w:val="center"/>
            </w:pPr>
          </w:p>
        </w:tc>
        <w:tc>
          <w:tcPr>
            <w:tcW w:w="8652" w:type="dxa"/>
            <w:gridSpan w:val="2"/>
          </w:tcPr>
          <w:p w14:paraId="720A2DDF" w14:textId="77777777" w:rsidR="00125894" w:rsidRPr="00745916" w:rsidRDefault="00125894" w:rsidP="009312DD">
            <w:r w:rsidRPr="00F22C61">
              <w:t>Liquid spillages are cleared up promptly</w:t>
            </w:r>
            <w:r>
              <w:t xml:space="preserve"> and a wet floor warning sign displayed.</w:t>
            </w:r>
          </w:p>
        </w:tc>
        <w:tc>
          <w:tcPr>
            <w:tcW w:w="3888" w:type="dxa"/>
          </w:tcPr>
          <w:p w14:paraId="0B8EC185" w14:textId="77777777" w:rsidR="00125894" w:rsidRPr="00F22C61" w:rsidRDefault="00125894" w:rsidP="00D12998">
            <w:pPr>
              <w:jc w:val="center"/>
            </w:pPr>
          </w:p>
        </w:tc>
      </w:tr>
      <w:tr w:rsidR="00125894" w:rsidRPr="00745916" w14:paraId="71CE4270" w14:textId="77777777" w:rsidTr="00D12998">
        <w:tc>
          <w:tcPr>
            <w:tcW w:w="1408" w:type="dxa"/>
          </w:tcPr>
          <w:p w14:paraId="45EE32DD" w14:textId="77777777" w:rsidR="00125894" w:rsidRDefault="00125894" w:rsidP="006F24CA">
            <w:pPr>
              <w:pStyle w:val="ListParagraph"/>
              <w:numPr>
                <w:ilvl w:val="0"/>
                <w:numId w:val="6"/>
              </w:numPr>
              <w:jc w:val="center"/>
            </w:pPr>
          </w:p>
        </w:tc>
        <w:tc>
          <w:tcPr>
            <w:tcW w:w="8652" w:type="dxa"/>
            <w:gridSpan w:val="2"/>
          </w:tcPr>
          <w:p w14:paraId="5E222B6A" w14:textId="77777777" w:rsidR="00125894" w:rsidRPr="00745916" w:rsidRDefault="00125894" w:rsidP="009312DD">
            <w:r>
              <w:t>Regular workplace (</w:t>
            </w:r>
            <w:r w:rsidR="006C48DA">
              <w:t xml:space="preserve">sales </w:t>
            </w:r>
            <w:r>
              <w:t>office</w:t>
            </w:r>
            <w:r w:rsidR="006C48DA">
              <w:t xml:space="preserve"> / Show home</w:t>
            </w:r>
            <w:r>
              <w:t>) health and safety inspections are undertaken</w:t>
            </w:r>
            <w:r w:rsidR="006C48DA">
              <w:t xml:space="preserve">, quarterly by the Field Sales Manager and </w:t>
            </w:r>
            <w:r w:rsidR="00D12998">
              <w:t xml:space="preserve">6 monthly </w:t>
            </w:r>
            <w:r w:rsidR="006C48DA">
              <w:t>by the Group Health, Safety &amp; Environment Advisor</w:t>
            </w:r>
            <w:r w:rsidR="00D12998">
              <w:t xml:space="preserve"> and records kept</w:t>
            </w:r>
            <w:r w:rsidR="004C085B">
              <w:t>.</w:t>
            </w:r>
          </w:p>
        </w:tc>
        <w:tc>
          <w:tcPr>
            <w:tcW w:w="3888" w:type="dxa"/>
          </w:tcPr>
          <w:p w14:paraId="5FE86742" w14:textId="77777777" w:rsidR="00125894" w:rsidRDefault="00125894" w:rsidP="00D12998">
            <w:pPr>
              <w:jc w:val="center"/>
            </w:pPr>
          </w:p>
        </w:tc>
      </w:tr>
      <w:tr w:rsidR="00125894" w14:paraId="774D7506" w14:textId="77777777" w:rsidTr="00D12998">
        <w:tc>
          <w:tcPr>
            <w:tcW w:w="10060" w:type="dxa"/>
            <w:gridSpan w:val="3"/>
            <w:shd w:val="clear" w:color="auto" w:fill="D9D9D9" w:themeFill="background1" w:themeFillShade="D9"/>
          </w:tcPr>
          <w:p w14:paraId="10D7BF5F" w14:textId="77777777" w:rsidR="00125894" w:rsidRDefault="00125894" w:rsidP="009312DD">
            <w:r w:rsidRPr="0055277A">
              <w:t>Further Risk Control Measures</w:t>
            </w:r>
          </w:p>
        </w:tc>
        <w:tc>
          <w:tcPr>
            <w:tcW w:w="3888" w:type="dxa"/>
            <w:shd w:val="clear" w:color="auto" w:fill="D9D9D9" w:themeFill="background1" w:themeFillShade="D9"/>
          </w:tcPr>
          <w:p w14:paraId="3FD55C94" w14:textId="77777777" w:rsidR="00125894" w:rsidRPr="0055277A" w:rsidRDefault="00125894" w:rsidP="00D12998">
            <w:pPr>
              <w:jc w:val="center"/>
            </w:pPr>
          </w:p>
        </w:tc>
      </w:tr>
      <w:tr w:rsidR="00125894" w14:paraId="652C5303" w14:textId="77777777" w:rsidTr="00D12998">
        <w:tc>
          <w:tcPr>
            <w:tcW w:w="1408" w:type="dxa"/>
          </w:tcPr>
          <w:p w14:paraId="718F7085" w14:textId="77777777" w:rsidR="00125894" w:rsidRDefault="00125894" w:rsidP="009312DD"/>
        </w:tc>
        <w:tc>
          <w:tcPr>
            <w:tcW w:w="8652" w:type="dxa"/>
            <w:gridSpan w:val="2"/>
          </w:tcPr>
          <w:p w14:paraId="26DC9C93" w14:textId="77777777" w:rsidR="00125894" w:rsidRDefault="00125894" w:rsidP="009312DD"/>
        </w:tc>
        <w:tc>
          <w:tcPr>
            <w:tcW w:w="3888" w:type="dxa"/>
          </w:tcPr>
          <w:p w14:paraId="786F696C" w14:textId="77777777" w:rsidR="00125894" w:rsidRDefault="00125894" w:rsidP="00D12998">
            <w:pPr>
              <w:jc w:val="center"/>
            </w:pPr>
          </w:p>
        </w:tc>
      </w:tr>
      <w:tr w:rsidR="00125894" w14:paraId="0BA86E17" w14:textId="77777777" w:rsidTr="00D12998">
        <w:tc>
          <w:tcPr>
            <w:tcW w:w="10060" w:type="dxa"/>
            <w:gridSpan w:val="3"/>
          </w:tcPr>
          <w:p w14:paraId="707980D0" w14:textId="77777777" w:rsidR="00125894" w:rsidRDefault="00125894" w:rsidP="009312DD"/>
        </w:tc>
        <w:tc>
          <w:tcPr>
            <w:tcW w:w="3888" w:type="dxa"/>
          </w:tcPr>
          <w:p w14:paraId="004FACE5" w14:textId="77777777" w:rsidR="00125894" w:rsidRDefault="00125894" w:rsidP="00D12998">
            <w:pPr>
              <w:jc w:val="center"/>
            </w:pPr>
          </w:p>
        </w:tc>
      </w:tr>
      <w:tr w:rsidR="00125894" w14:paraId="1EBF0D9D" w14:textId="77777777" w:rsidTr="00D12998">
        <w:tc>
          <w:tcPr>
            <w:tcW w:w="1408" w:type="dxa"/>
            <w:shd w:val="clear" w:color="auto" w:fill="000000" w:themeFill="text1"/>
          </w:tcPr>
          <w:p w14:paraId="579411DE" w14:textId="77777777" w:rsidR="00125894" w:rsidRPr="004255AD" w:rsidRDefault="00172D4A" w:rsidP="009312DD">
            <w:pPr>
              <w:rPr>
                <w:b/>
              </w:rPr>
            </w:pPr>
            <w:r>
              <w:br w:type="page"/>
            </w:r>
            <w:r w:rsidR="00125894" w:rsidRPr="00D7251E">
              <w:rPr>
                <w:b/>
                <w:sz w:val="24"/>
              </w:rPr>
              <w:t>Hazard</w:t>
            </w:r>
          </w:p>
        </w:tc>
        <w:tc>
          <w:tcPr>
            <w:tcW w:w="8652" w:type="dxa"/>
            <w:gridSpan w:val="2"/>
          </w:tcPr>
          <w:p w14:paraId="667E4BA0" w14:textId="77777777" w:rsidR="00125894" w:rsidRPr="00737E53" w:rsidRDefault="00125894" w:rsidP="009312DD">
            <w:pPr>
              <w:rPr>
                <w:b/>
              </w:rPr>
            </w:pPr>
            <w:r w:rsidRPr="00737E53">
              <w:rPr>
                <w:b/>
              </w:rPr>
              <w:t>Office Equipment</w:t>
            </w:r>
          </w:p>
        </w:tc>
        <w:tc>
          <w:tcPr>
            <w:tcW w:w="3888" w:type="dxa"/>
          </w:tcPr>
          <w:p w14:paraId="16282FD0" w14:textId="77777777" w:rsidR="00125894" w:rsidRDefault="00125894" w:rsidP="00D12998">
            <w:pPr>
              <w:jc w:val="center"/>
            </w:pPr>
          </w:p>
        </w:tc>
      </w:tr>
      <w:tr w:rsidR="00125894" w14:paraId="4B0F86A7" w14:textId="77777777" w:rsidTr="00D12998">
        <w:tc>
          <w:tcPr>
            <w:tcW w:w="1408" w:type="dxa"/>
            <w:shd w:val="clear" w:color="auto" w:fill="D9D9D9" w:themeFill="background1" w:themeFillShade="D9"/>
          </w:tcPr>
          <w:p w14:paraId="227A0BB7" w14:textId="77777777" w:rsidR="00125894" w:rsidRDefault="00125894" w:rsidP="009312DD">
            <w:r>
              <w:t>Potential Harm</w:t>
            </w:r>
          </w:p>
        </w:tc>
        <w:tc>
          <w:tcPr>
            <w:tcW w:w="8652" w:type="dxa"/>
            <w:gridSpan w:val="2"/>
          </w:tcPr>
          <w:p w14:paraId="3F20307D" w14:textId="77777777" w:rsidR="00125894" w:rsidRDefault="00125894" w:rsidP="009312DD">
            <w:r>
              <w:t>Coming into contact with moving, cutting or other dangerous parts, clothing, long hair etc. becoming entangled.</w:t>
            </w:r>
          </w:p>
        </w:tc>
        <w:tc>
          <w:tcPr>
            <w:tcW w:w="3888" w:type="dxa"/>
          </w:tcPr>
          <w:p w14:paraId="50F1106A" w14:textId="77777777" w:rsidR="00125894" w:rsidRDefault="00125894" w:rsidP="00D12998">
            <w:pPr>
              <w:jc w:val="center"/>
            </w:pPr>
          </w:p>
        </w:tc>
      </w:tr>
      <w:tr w:rsidR="00125894" w14:paraId="51D3B1ED" w14:textId="77777777" w:rsidTr="00D12998">
        <w:tc>
          <w:tcPr>
            <w:tcW w:w="10060" w:type="dxa"/>
            <w:gridSpan w:val="3"/>
            <w:shd w:val="clear" w:color="auto" w:fill="D9D9D9" w:themeFill="background1" w:themeFillShade="D9"/>
          </w:tcPr>
          <w:p w14:paraId="2DAD8DD6" w14:textId="77777777" w:rsidR="00125894" w:rsidRDefault="00125894" w:rsidP="009312DD">
            <w:r w:rsidRPr="0055277A">
              <w:t>Existing Risk Control Measures</w:t>
            </w:r>
          </w:p>
        </w:tc>
        <w:tc>
          <w:tcPr>
            <w:tcW w:w="3888" w:type="dxa"/>
            <w:shd w:val="clear" w:color="auto" w:fill="D9D9D9" w:themeFill="background1" w:themeFillShade="D9"/>
          </w:tcPr>
          <w:p w14:paraId="7627040F" w14:textId="77777777" w:rsidR="00125894" w:rsidRPr="0055277A" w:rsidRDefault="00737E53" w:rsidP="00D12998">
            <w:pPr>
              <w:jc w:val="center"/>
            </w:pPr>
            <w:r>
              <w:t>Yes / No / NA / Comment</w:t>
            </w:r>
          </w:p>
        </w:tc>
      </w:tr>
      <w:tr w:rsidR="00125894" w:rsidRPr="00745916" w14:paraId="735ED18C" w14:textId="77777777" w:rsidTr="00D12998">
        <w:tc>
          <w:tcPr>
            <w:tcW w:w="1408" w:type="dxa"/>
          </w:tcPr>
          <w:p w14:paraId="415DC251" w14:textId="77777777" w:rsidR="00125894" w:rsidRDefault="00125894" w:rsidP="006F24CA">
            <w:pPr>
              <w:pStyle w:val="ListParagraph"/>
              <w:numPr>
                <w:ilvl w:val="0"/>
                <w:numId w:val="7"/>
              </w:numPr>
              <w:jc w:val="center"/>
            </w:pPr>
          </w:p>
        </w:tc>
        <w:tc>
          <w:tcPr>
            <w:tcW w:w="8652" w:type="dxa"/>
            <w:gridSpan w:val="2"/>
          </w:tcPr>
          <w:p w14:paraId="44F46282" w14:textId="77777777" w:rsidR="00125894" w:rsidRPr="00745916" w:rsidRDefault="00125894" w:rsidP="009312DD">
            <w:r>
              <w:t xml:space="preserve">Equipment is used in accordance with manufacturer’s instructions. </w:t>
            </w:r>
          </w:p>
        </w:tc>
        <w:tc>
          <w:tcPr>
            <w:tcW w:w="3888" w:type="dxa"/>
          </w:tcPr>
          <w:p w14:paraId="6E740132" w14:textId="77777777" w:rsidR="00125894" w:rsidRDefault="00125894" w:rsidP="00D12998">
            <w:pPr>
              <w:jc w:val="center"/>
            </w:pPr>
          </w:p>
        </w:tc>
      </w:tr>
      <w:tr w:rsidR="00125894" w:rsidRPr="00745916" w14:paraId="6FC06CFD" w14:textId="77777777" w:rsidTr="00D12998">
        <w:tc>
          <w:tcPr>
            <w:tcW w:w="1408" w:type="dxa"/>
          </w:tcPr>
          <w:p w14:paraId="1799E7C4" w14:textId="77777777" w:rsidR="00125894" w:rsidRDefault="00125894" w:rsidP="006F24CA">
            <w:pPr>
              <w:pStyle w:val="ListParagraph"/>
              <w:numPr>
                <w:ilvl w:val="0"/>
                <w:numId w:val="7"/>
              </w:numPr>
              <w:jc w:val="center"/>
            </w:pPr>
          </w:p>
        </w:tc>
        <w:tc>
          <w:tcPr>
            <w:tcW w:w="8652" w:type="dxa"/>
            <w:gridSpan w:val="2"/>
          </w:tcPr>
          <w:p w14:paraId="065D0015" w14:textId="77777777" w:rsidR="00125894" w:rsidRPr="00745916" w:rsidRDefault="00125894" w:rsidP="009312DD">
            <w:r>
              <w:t>Employees</w:t>
            </w:r>
            <w:r w:rsidRPr="009312DD">
              <w:t xml:space="preserve"> using </w:t>
            </w:r>
            <w:r>
              <w:t>office</w:t>
            </w:r>
            <w:r w:rsidRPr="009312DD">
              <w:t xml:space="preserve"> equipment have been made aware of how to use it safely e.g. verbal instruction, signage etc. </w:t>
            </w:r>
          </w:p>
        </w:tc>
        <w:tc>
          <w:tcPr>
            <w:tcW w:w="3888" w:type="dxa"/>
          </w:tcPr>
          <w:p w14:paraId="38D8C9BF" w14:textId="77777777" w:rsidR="00125894" w:rsidRDefault="00125894" w:rsidP="00D12998">
            <w:pPr>
              <w:jc w:val="center"/>
            </w:pPr>
          </w:p>
        </w:tc>
      </w:tr>
      <w:tr w:rsidR="00125894" w:rsidRPr="00745916" w14:paraId="2F033355" w14:textId="77777777" w:rsidTr="00D12998">
        <w:tc>
          <w:tcPr>
            <w:tcW w:w="1408" w:type="dxa"/>
          </w:tcPr>
          <w:p w14:paraId="4422267D" w14:textId="77777777" w:rsidR="00125894" w:rsidRDefault="00125894" w:rsidP="006F24CA">
            <w:pPr>
              <w:pStyle w:val="ListParagraph"/>
              <w:numPr>
                <w:ilvl w:val="0"/>
                <w:numId w:val="7"/>
              </w:numPr>
              <w:jc w:val="center"/>
            </w:pPr>
          </w:p>
        </w:tc>
        <w:tc>
          <w:tcPr>
            <w:tcW w:w="8652" w:type="dxa"/>
            <w:gridSpan w:val="2"/>
          </w:tcPr>
          <w:p w14:paraId="6D2B578F" w14:textId="77777777" w:rsidR="00125894" w:rsidRPr="00745916" w:rsidRDefault="00125894" w:rsidP="009312DD">
            <w:r w:rsidRPr="009312DD">
              <w:t xml:space="preserve">Equipment periodically checked for safe condition and taken out of use if any damage found. </w:t>
            </w:r>
          </w:p>
        </w:tc>
        <w:tc>
          <w:tcPr>
            <w:tcW w:w="3888" w:type="dxa"/>
          </w:tcPr>
          <w:p w14:paraId="32CAF419" w14:textId="77777777" w:rsidR="00125894" w:rsidRPr="009312DD" w:rsidRDefault="00125894" w:rsidP="00D12998">
            <w:pPr>
              <w:jc w:val="center"/>
            </w:pPr>
          </w:p>
        </w:tc>
      </w:tr>
      <w:tr w:rsidR="00125894" w:rsidRPr="00745916" w14:paraId="32905024" w14:textId="77777777" w:rsidTr="00D12998">
        <w:tc>
          <w:tcPr>
            <w:tcW w:w="1408" w:type="dxa"/>
          </w:tcPr>
          <w:p w14:paraId="28D50BF6" w14:textId="77777777" w:rsidR="00125894" w:rsidRDefault="00125894" w:rsidP="006F24CA">
            <w:pPr>
              <w:pStyle w:val="ListParagraph"/>
              <w:numPr>
                <w:ilvl w:val="0"/>
                <w:numId w:val="7"/>
              </w:numPr>
              <w:jc w:val="center"/>
            </w:pPr>
          </w:p>
        </w:tc>
        <w:tc>
          <w:tcPr>
            <w:tcW w:w="8652" w:type="dxa"/>
            <w:gridSpan w:val="2"/>
          </w:tcPr>
          <w:p w14:paraId="1038AC2B" w14:textId="77777777" w:rsidR="00125894" w:rsidRPr="00745916" w:rsidRDefault="00125894" w:rsidP="0075484F">
            <w:r w:rsidRPr="009312DD">
              <w:t xml:space="preserve">Loose clothing (e.g. ties) and long hair </w:t>
            </w:r>
            <w:r>
              <w:t xml:space="preserve">kept away from any moving parts (shredders, photocopiers, heat sealers and guillotines). </w:t>
            </w:r>
          </w:p>
        </w:tc>
        <w:tc>
          <w:tcPr>
            <w:tcW w:w="3888" w:type="dxa"/>
          </w:tcPr>
          <w:p w14:paraId="6931B241" w14:textId="77777777" w:rsidR="00125894" w:rsidRPr="009312DD" w:rsidRDefault="00125894" w:rsidP="00D12998">
            <w:pPr>
              <w:jc w:val="center"/>
            </w:pPr>
          </w:p>
        </w:tc>
      </w:tr>
      <w:tr w:rsidR="00125894" w:rsidRPr="00745916" w14:paraId="4E144EB9" w14:textId="77777777" w:rsidTr="00D12998">
        <w:tc>
          <w:tcPr>
            <w:tcW w:w="1408" w:type="dxa"/>
          </w:tcPr>
          <w:p w14:paraId="655F3776" w14:textId="77777777" w:rsidR="00125894" w:rsidRDefault="00125894" w:rsidP="006F24CA">
            <w:pPr>
              <w:pStyle w:val="ListParagraph"/>
              <w:numPr>
                <w:ilvl w:val="0"/>
                <w:numId w:val="7"/>
              </w:numPr>
              <w:jc w:val="center"/>
            </w:pPr>
          </w:p>
        </w:tc>
        <w:tc>
          <w:tcPr>
            <w:tcW w:w="8652" w:type="dxa"/>
            <w:gridSpan w:val="2"/>
          </w:tcPr>
          <w:p w14:paraId="10DFA786" w14:textId="77777777" w:rsidR="00125894" w:rsidRPr="00745916" w:rsidRDefault="00125894" w:rsidP="009312DD">
            <w:r>
              <w:t>Employees are instructed not to repair equipment, unless suitable training and authorisation has been provided.</w:t>
            </w:r>
          </w:p>
        </w:tc>
        <w:tc>
          <w:tcPr>
            <w:tcW w:w="3888" w:type="dxa"/>
          </w:tcPr>
          <w:p w14:paraId="6F2A8A9B" w14:textId="77777777" w:rsidR="00125894" w:rsidRDefault="00125894" w:rsidP="00D12998">
            <w:pPr>
              <w:jc w:val="center"/>
            </w:pPr>
          </w:p>
        </w:tc>
      </w:tr>
      <w:tr w:rsidR="00125894" w:rsidRPr="00745916" w14:paraId="69C3CEC5" w14:textId="77777777" w:rsidTr="00D12998">
        <w:tc>
          <w:tcPr>
            <w:tcW w:w="1408" w:type="dxa"/>
          </w:tcPr>
          <w:p w14:paraId="7C1CF721" w14:textId="77777777" w:rsidR="00125894" w:rsidRDefault="00125894" w:rsidP="006F24CA">
            <w:pPr>
              <w:pStyle w:val="ListParagraph"/>
              <w:numPr>
                <w:ilvl w:val="0"/>
                <w:numId w:val="7"/>
              </w:numPr>
              <w:jc w:val="center"/>
            </w:pPr>
          </w:p>
        </w:tc>
        <w:tc>
          <w:tcPr>
            <w:tcW w:w="8652" w:type="dxa"/>
            <w:gridSpan w:val="2"/>
          </w:tcPr>
          <w:p w14:paraId="7E41AAB7" w14:textId="77777777" w:rsidR="00125894" w:rsidRPr="00745916" w:rsidRDefault="00125894" w:rsidP="009312DD">
            <w:r>
              <w:t>Employees are instructed to use all office based equipment only for its intended purpose.</w:t>
            </w:r>
          </w:p>
        </w:tc>
        <w:tc>
          <w:tcPr>
            <w:tcW w:w="3888" w:type="dxa"/>
          </w:tcPr>
          <w:p w14:paraId="383F26E4" w14:textId="77777777" w:rsidR="00125894" w:rsidRDefault="00125894" w:rsidP="00D12998">
            <w:pPr>
              <w:jc w:val="center"/>
            </w:pPr>
          </w:p>
        </w:tc>
      </w:tr>
      <w:tr w:rsidR="00125894" w14:paraId="5F06A665" w14:textId="77777777" w:rsidTr="00D12998">
        <w:tc>
          <w:tcPr>
            <w:tcW w:w="10060" w:type="dxa"/>
            <w:gridSpan w:val="3"/>
            <w:shd w:val="clear" w:color="auto" w:fill="D9D9D9" w:themeFill="background1" w:themeFillShade="D9"/>
          </w:tcPr>
          <w:p w14:paraId="17E04285" w14:textId="77777777" w:rsidR="00125894" w:rsidRDefault="00125894" w:rsidP="009312DD">
            <w:r w:rsidRPr="0055277A">
              <w:t>Further Risk Control Measures</w:t>
            </w:r>
          </w:p>
        </w:tc>
        <w:tc>
          <w:tcPr>
            <w:tcW w:w="3888" w:type="dxa"/>
            <w:shd w:val="clear" w:color="auto" w:fill="D9D9D9" w:themeFill="background1" w:themeFillShade="D9"/>
          </w:tcPr>
          <w:p w14:paraId="1164B1D3" w14:textId="77777777" w:rsidR="00125894" w:rsidRPr="0055277A" w:rsidRDefault="00125894" w:rsidP="00D12998">
            <w:pPr>
              <w:jc w:val="center"/>
            </w:pPr>
          </w:p>
        </w:tc>
      </w:tr>
      <w:tr w:rsidR="00125894" w14:paraId="6E541A81" w14:textId="77777777" w:rsidTr="00D12998">
        <w:tc>
          <w:tcPr>
            <w:tcW w:w="1408" w:type="dxa"/>
          </w:tcPr>
          <w:p w14:paraId="1D2A5A1E" w14:textId="77777777" w:rsidR="00125894" w:rsidRDefault="00125894" w:rsidP="009312DD"/>
        </w:tc>
        <w:tc>
          <w:tcPr>
            <w:tcW w:w="8652" w:type="dxa"/>
            <w:gridSpan w:val="2"/>
          </w:tcPr>
          <w:p w14:paraId="7CCFFA2D" w14:textId="77777777" w:rsidR="00125894" w:rsidRDefault="00125894" w:rsidP="009312DD"/>
        </w:tc>
        <w:tc>
          <w:tcPr>
            <w:tcW w:w="3888" w:type="dxa"/>
          </w:tcPr>
          <w:p w14:paraId="51BD82EA" w14:textId="77777777" w:rsidR="00125894" w:rsidRDefault="00125894" w:rsidP="00D12998">
            <w:pPr>
              <w:jc w:val="center"/>
            </w:pPr>
          </w:p>
        </w:tc>
      </w:tr>
      <w:tr w:rsidR="00125894" w14:paraId="7E533FDA" w14:textId="77777777" w:rsidTr="00D12998">
        <w:tc>
          <w:tcPr>
            <w:tcW w:w="10060" w:type="dxa"/>
            <w:gridSpan w:val="3"/>
          </w:tcPr>
          <w:p w14:paraId="2B89BC5A" w14:textId="77777777" w:rsidR="00125894" w:rsidRDefault="00125894" w:rsidP="009312DD"/>
        </w:tc>
        <w:tc>
          <w:tcPr>
            <w:tcW w:w="3888" w:type="dxa"/>
          </w:tcPr>
          <w:p w14:paraId="5E0B9B57" w14:textId="77777777" w:rsidR="00125894" w:rsidRDefault="00125894" w:rsidP="00D12998">
            <w:pPr>
              <w:jc w:val="center"/>
            </w:pPr>
          </w:p>
        </w:tc>
      </w:tr>
      <w:tr w:rsidR="00125894" w14:paraId="03895CB7" w14:textId="77777777" w:rsidTr="00D12998">
        <w:tc>
          <w:tcPr>
            <w:tcW w:w="1408" w:type="dxa"/>
            <w:shd w:val="clear" w:color="auto" w:fill="000000" w:themeFill="text1"/>
          </w:tcPr>
          <w:p w14:paraId="5AC599EF" w14:textId="77777777" w:rsidR="00125894" w:rsidRPr="004255AD" w:rsidRDefault="00125894" w:rsidP="009312DD">
            <w:pPr>
              <w:rPr>
                <w:b/>
              </w:rPr>
            </w:pPr>
            <w:r w:rsidRPr="00D7251E">
              <w:rPr>
                <w:b/>
                <w:sz w:val="24"/>
              </w:rPr>
              <w:t>Hazard</w:t>
            </w:r>
          </w:p>
        </w:tc>
        <w:tc>
          <w:tcPr>
            <w:tcW w:w="8652" w:type="dxa"/>
            <w:gridSpan w:val="2"/>
          </w:tcPr>
          <w:p w14:paraId="69AF5CE2" w14:textId="77777777" w:rsidR="00125894" w:rsidRPr="00737E53" w:rsidRDefault="00125894" w:rsidP="009312DD">
            <w:pPr>
              <w:rPr>
                <w:b/>
              </w:rPr>
            </w:pPr>
            <w:r w:rsidRPr="00737E53">
              <w:rPr>
                <w:b/>
              </w:rPr>
              <w:t>Filing Cabinets</w:t>
            </w:r>
          </w:p>
        </w:tc>
        <w:tc>
          <w:tcPr>
            <w:tcW w:w="3888" w:type="dxa"/>
          </w:tcPr>
          <w:p w14:paraId="078B3BFF" w14:textId="77777777" w:rsidR="00125894" w:rsidRDefault="00125894" w:rsidP="00D12998">
            <w:pPr>
              <w:jc w:val="center"/>
            </w:pPr>
          </w:p>
        </w:tc>
      </w:tr>
      <w:tr w:rsidR="00125894" w14:paraId="6E991C15" w14:textId="77777777" w:rsidTr="00D12998">
        <w:tc>
          <w:tcPr>
            <w:tcW w:w="1408" w:type="dxa"/>
            <w:shd w:val="clear" w:color="auto" w:fill="D9D9D9" w:themeFill="background1" w:themeFillShade="D9"/>
          </w:tcPr>
          <w:p w14:paraId="47B67900" w14:textId="77777777" w:rsidR="00125894" w:rsidRDefault="00125894" w:rsidP="009312DD">
            <w:r>
              <w:t>Potential Harm</w:t>
            </w:r>
          </w:p>
        </w:tc>
        <w:tc>
          <w:tcPr>
            <w:tcW w:w="8652" w:type="dxa"/>
            <w:gridSpan w:val="2"/>
          </w:tcPr>
          <w:p w14:paraId="3E4CC865" w14:textId="77777777" w:rsidR="00125894" w:rsidRDefault="00125894" w:rsidP="009312DD">
            <w:r>
              <w:t>Cabinet could topple over if loading is unbalanced. Cabinet drawers that have been left open could be a trip hazard.</w:t>
            </w:r>
          </w:p>
        </w:tc>
        <w:tc>
          <w:tcPr>
            <w:tcW w:w="3888" w:type="dxa"/>
          </w:tcPr>
          <w:p w14:paraId="22B0AAE7" w14:textId="77777777" w:rsidR="00125894" w:rsidRDefault="00125894" w:rsidP="00D12998">
            <w:pPr>
              <w:jc w:val="center"/>
            </w:pPr>
          </w:p>
        </w:tc>
      </w:tr>
      <w:tr w:rsidR="00125894" w14:paraId="4D2A9BD6" w14:textId="77777777" w:rsidTr="00D12998">
        <w:tc>
          <w:tcPr>
            <w:tcW w:w="10060" w:type="dxa"/>
            <w:gridSpan w:val="3"/>
            <w:shd w:val="clear" w:color="auto" w:fill="D9D9D9" w:themeFill="background1" w:themeFillShade="D9"/>
          </w:tcPr>
          <w:p w14:paraId="02D74C5E" w14:textId="77777777" w:rsidR="00125894" w:rsidRDefault="00125894" w:rsidP="009312DD">
            <w:r w:rsidRPr="0055277A">
              <w:t>Existing Risk Control Measures</w:t>
            </w:r>
          </w:p>
        </w:tc>
        <w:tc>
          <w:tcPr>
            <w:tcW w:w="3888" w:type="dxa"/>
            <w:shd w:val="clear" w:color="auto" w:fill="D9D9D9" w:themeFill="background1" w:themeFillShade="D9"/>
          </w:tcPr>
          <w:p w14:paraId="189953A5" w14:textId="77777777" w:rsidR="00125894" w:rsidRPr="0055277A" w:rsidRDefault="00737E53" w:rsidP="00D12998">
            <w:pPr>
              <w:jc w:val="center"/>
            </w:pPr>
            <w:r>
              <w:t>Yes / No / NA / Comment</w:t>
            </w:r>
          </w:p>
        </w:tc>
      </w:tr>
      <w:tr w:rsidR="00125894" w:rsidRPr="00745916" w14:paraId="1168DEB5" w14:textId="77777777" w:rsidTr="00D12998">
        <w:tc>
          <w:tcPr>
            <w:tcW w:w="1408" w:type="dxa"/>
          </w:tcPr>
          <w:p w14:paraId="76A948BD" w14:textId="77777777" w:rsidR="00125894" w:rsidRDefault="00125894" w:rsidP="006F24CA">
            <w:pPr>
              <w:pStyle w:val="ListParagraph"/>
              <w:numPr>
                <w:ilvl w:val="0"/>
                <w:numId w:val="8"/>
              </w:numPr>
              <w:jc w:val="center"/>
            </w:pPr>
          </w:p>
        </w:tc>
        <w:tc>
          <w:tcPr>
            <w:tcW w:w="8652" w:type="dxa"/>
            <w:gridSpan w:val="2"/>
          </w:tcPr>
          <w:p w14:paraId="57587F5B" w14:textId="77777777" w:rsidR="00125894" w:rsidRPr="00745916" w:rsidRDefault="00125894" w:rsidP="009312DD">
            <w:r>
              <w:t xml:space="preserve">Filing cabinets should be loaded from the bottom up to maintain stability. </w:t>
            </w:r>
          </w:p>
        </w:tc>
        <w:tc>
          <w:tcPr>
            <w:tcW w:w="3888" w:type="dxa"/>
          </w:tcPr>
          <w:p w14:paraId="791ABA45" w14:textId="77777777" w:rsidR="00125894" w:rsidRDefault="00125894" w:rsidP="00D12998">
            <w:pPr>
              <w:jc w:val="center"/>
            </w:pPr>
          </w:p>
        </w:tc>
      </w:tr>
      <w:tr w:rsidR="00125894" w:rsidRPr="00745916" w14:paraId="2FFD4426" w14:textId="77777777" w:rsidTr="00D12998">
        <w:tc>
          <w:tcPr>
            <w:tcW w:w="1408" w:type="dxa"/>
          </w:tcPr>
          <w:p w14:paraId="7F34801F" w14:textId="77777777" w:rsidR="00125894" w:rsidRDefault="00125894" w:rsidP="006F24CA">
            <w:pPr>
              <w:pStyle w:val="ListParagraph"/>
              <w:numPr>
                <w:ilvl w:val="0"/>
                <w:numId w:val="8"/>
              </w:numPr>
              <w:jc w:val="center"/>
            </w:pPr>
          </w:p>
        </w:tc>
        <w:tc>
          <w:tcPr>
            <w:tcW w:w="8652" w:type="dxa"/>
            <w:gridSpan w:val="2"/>
          </w:tcPr>
          <w:p w14:paraId="1C241236" w14:textId="77777777" w:rsidR="00125894" w:rsidRPr="00745916" w:rsidRDefault="00125894" w:rsidP="009312DD">
            <w:r>
              <w:t xml:space="preserve">Where filing cabinets are of the type that allows more than one drawer to be opened at a time. </w:t>
            </w:r>
          </w:p>
        </w:tc>
        <w:tc>
          <w:tcPr>
            <w:tcW w:w="3888" w:type="dxa"/>
          </w:tcPr>
          <w:p w14:paraId="2EDB594A" w14:textId="77777777" w:rsidR="00125894" w:rsidRDefault="00125894" w:rsidP="00D12998">
            <w:pPr>
              <w:jc w:val="center"/>
            </w:pPr>
          </w:p>
        </w:tc>
      </w:tr>
      <w:tr w:rsidR="00125894" w:rsidRPr="00745916" w14:paraId="1595FEFD" w14:textId="77777777" w:rsidTr="00D12998">
        <w:tc>
          <w:tcPr>
            <w:tcW w:w="1408" w:type="dxa"/>
          </w:tcPr>
          <w:p w14:paraId="222C3E99" w14:textId="77777777" w:rsidR="00125894" w:rsidRDefault="00125894" w:rsidP="006F24CA">
            <w:pPr>
              <w:pStyle w:val="ListParagraph"/>
              <w:numPr>
                <w:ilvl w:val="0"/>
                <w:numId w:val="8"/>
              </w:numPr>
              <w:jc w:val="center"/>
            </w:pPr>
          </w:p>
        </w:tc>
        <w:tc>
          <w:tcPr>
            <w:tcW w:w="8652" w:type="dxa"/>
            <w:gridSpan w:val="2"/>
          </w:tcPr>
          <w:p w14:paraId="166A306D" w14:textId="77777777" w:rsidR="00125894" w:rsidRPr="00745916" w:rsidRDefault="00125894" w:rsidP="009312DD">
            <w:r>
              <w:t>Employees are instructed to ensure that drawers are closed immediately after use.</w:t>
            </w:r>
          </w:p>
        </w:tc>
        <w:tc>
          <w:tcPr>
            <w:tcW w:w="3888" w:type="dxa"/>
          </w:tcPr>
          <w:p w14:paraId="02D08BF6" w14:textId="77777777" w:rsidR="00125894" w:rsidRDefault="00125894" w:rsidP="00D12998">
            <w:pPr>
              <w:jc w:val="center"/>
            </w:pPr>
          </w:p>
        </w:tc>
      </w:tr>
      <w:tr w:rsidR="00125894" w:rsidRPr="00745916" w14:paraId="324AD874" w14:textId="77777777" w:rsidTr="00D12998">
        <w:tc>
          <w:tcPr>
            <w:tcW w:w="1408" w:type="dxa"/>
          </w:tcPr>
          <w:p w14:paraId="3663E03E" w14:textId="77777777" w:rsidR="00125894" w:rsidRDefault="00125894" w:rsidP="006F24CA">
            <w:pPr>
              <w:pStyle w:val="ListParagraph"/>
              <w:numPr>
                <w:ilvl w:val="0"/>
                <w:numId w:val="8"/>
              </w:numPr>
              <w:jc w:val="center"/>
            </w:pPr>
          </w:p>
        </w:tc>
        <w:tc>
          <w:tcPr>
            <w:tcW w:w="8652" w:type="dxa"/>
            <w:gridSpan w:val="2"/>
          </w:tcPr>
          <w:p w14:paraId="309E7B13" w14:textId="77777777" w:rsidR="00125894" w:rsidRPr="00745916" w:rsidRDefault="00125894" w:rsidP="009312DD">
            <w:r>
              <w:t>Filing cabinets are located away from escape/pedestrian routes.</w:t>
            </w:r>
          </w:p>
        </w:tc>
        <w:tc>
          <w:tcPr>
            <w:tcW w:w="3888" w:type="dxa"/>
          </w:tcPr>
          <w:p w14:paraId="4AE4457E" w14:textId="77777777" w:rsidR="00125894" w:rsidRDefault="00125894" w:rsidP="00D12998">
            <w:pPr>
              <w:jc w:val="center"/>
            </w:pPr>
          </w:p>
        </w:tc>
      </w:tr>
      <w:tr w:rsidR="00125894" w:rsidRPr="00745916" w14:paraId="7920520B" w14:textId="77777777" w:rsidTr="00D12998">
        <w:tc>
          <w:tcPr>
            <w:tcW w:w="1408" w:type="dxa"/>
          </w:tcPr>
          <w:p w14:paraId="7C5EA045" w14:textId="77777777" w:rsidR="00125894" w:rsidRDefault="00125894" w:rsidP="006F24CA">
            <w:pPr>
              <w:pStyle w:val="ListParagraph"/>
              <w:numPr>
                <w:ilvl w:val="0"/>
                <w:numId w:val="8"/>
              </w:numPr>
              <w:jc w:val="center"/>
            </w:pPr>
          </w:p>
        </w:tc>
        <w:tc>
          <w:tcPr>
            <w:tcW w:w="8652" w:type="dxa"/>
            <w:gridSpan w:val="2"/>
          </w:tcPr>
          <w:p w14:paraId="553777DE" w14:textId="77777777" w:rsidR="00125894" w:rsidRPr="00745916" w:rsidRDefault="00125894" w:rsidP="009312DD">
            <w:r>
              <w:t>Employees are instructed not to overfill filing cabinets with heavy items or equipment.</w:t>
            </w:r>
          </w:p>
        </w:tc>
        <w:tc>
          <w:tcPr>
            <w:tcW w:w="3888" w:type="dxa"/>
          </w:tcPr>
          <w:p w14:paraId="4BFE62C7" w14:textId="77777777" w:rsidR="00125894" w:rsidRDefault="00125894" w:rsidP="00D12998">
            <w:pPr>
              <w:jc w:val="center"/>
            </w:pPr>
          </w:p>
        </w:tc>
      </w:tr>
      <w:tr w:rsidR="00125894" w14:paraId="5D07DA60" w14:textId="77777777" w:rsidTr="00D12998">
        <w:tc>
          <w:tcPr>
            <w:tcW w:w="10060" w:type="dxa"/>
            <w:gridSpan w:val="3"/>
            <w:shd w:val="clear" w:color="auto" w:fill="D9D9D9" w:themeFill="background1" w:themeFillShade="D9"/>
          </w:tcPr>
          <w:p w14:paraId="67F86375" w14:textId="77777777" w:rsidR="00125894" w:rsidRDefault="00125894" w:rsidP="009312DD">
            <w:r w:rsidRPr="0055277A">
              <w:t>Further Risk Control Measures</w:t>
            </w:r>
          </w:p>
        </w:tc>
        <w:tc>
          <w:tcPr>
            <w:tcW w:w="3888" w:type="dxa"/>
            <w:shd w:val="clear" w:color="auto" w:fill="D9D9D9" w:themeFill="background1" w:themeFillShade="D9"/>
          </w:tcPr>
          <w:p w14:paraId="3F0C7C43" w14:textId="77777777" w:rsidR="00125894" w:rsidRPr="0055277A" w:rsidRDefault="00125894" w:rsidP="00D12998">
            <w:pPr>
              <w:jc w:val="center"/>
            </w:pPr>
          </w:p>
        </w:tc>
      </w:tr>
      <w:tr w:rsidR="00125894" w14:paraId="295D15F4" w14:textId="77777777" w:rsidTr="00D12998">
        <w:tc>
          <w:tcPr>
            <w:tcW w:w="1408" w:type="dxa"/>
          </w:tcPr>
          <w:p w14:paraId="11516C05" w14:textId="77777777" w:rsidR="00125894" w:rsidRDefault="00125894" w:rsidP="009312DD"/>
        </w:tc>
        <w:tc>
          <w:tcPr>
            <w:tcW w:w="8652" w:type="dxa"/>
            <w:gridSpan w:val="2"/>
          </w:tcPr>
          <w:p w14:paraId="7BA9B8CE" w14:textId="77777777" w:rsidR="00125894" w:rsidRDefault="00125894" w:rsidP="009312DD"/>
        </w:tc>
        <w:tc>
          <w:tcPr>
            <w:tcW w:w="3888" w:type="dxa"/>
          </w:tcPr>
          <w:p w14:paraId="3923B17F" w14:textId="77777777" w:rsidR="00125894" w:rsidRDefault="00125894" w:rsidP="00D12998">
            <w:pPr>
              <w:jc w:val="center"/>
            </w:pPr>
          </w:p>
        </w:tc>
      </w:tr>
      <w:tr w:rsidR="00125894" w14:paraId="142FD2D6" w14:textId="77777777" w:rsidTr="00D12998">
        <w:tc>
          <w:tcPr>
            <w:tcW w:w="10060" w:type="dxa"/>
            <w:gridSpan w:val="3"/>
          </w:tcPr>
          <w:p w14:paraId="731FE9AF" w14:textId="77777777" w:rsidR="00125894" w:rsidRDefault="00125894" w:rsidP="009312DD"/>
        </w:tc>
        <w:tc>
          <w:tcPr>
            <w:tcW w:w="3888" w:type="dxa"/>
          </w:tcPr>
          <w:p w14:paraId="2A54D9AF" w14:textId="77777777" w:rsidR="00125894" w:rsidRDefault="00125894" w:rsidP="00D12998">
            <w:pPr>
              <w:jc w:val="center"/>
            </w:pPr>
          </w:p>
        </w:tc>
      </w:tr>
      <w:tr w:rsidR="00125894" w14:paraId="1F4168F8" w14:textId="77777777" w:rsidTr="00D12998">
        <w:tc>
          <w:tcPr>
            <w:tcW w:w="1408" w:type="dxa"/>
            <w:shd w:val="clear" w:color="auto" w:fill="000000" w:themeFill="text1"/>
          </w:tcPr>
          <w:p w14:paraId="09B8216E" w14:textId="77777777" w:rsidR="00125894" w:rsidRPr="004255AD" w:rsidRDefault="00125894" w:rsidP="009312DD">
            <w:pPr>
              <w:rPr>
                <w:b/>
              </w:rPr>
            </w:pPr>
            <w:r w:rsidRPr="00D7251E">
              <w:rPr>
                <w:b/>
                <w:sz w:val="24"/>
              </w:rPr>
              <w:t>Hazard</w:t>
            </w:r>
          </w:p>
        </w:tc>
        <w:tc>
          <w:tcPr>
            <w:tcW w:w="8652" w:type="dxa"/>
            <w:gridSpan w:val="2"/>
          </w:tcPr>
          <w:p w14:paraId="77E72996" w14:textId="77777777" w:rsidR="00125894" w:rsidRPr="00737E53" w:rsidRDefault="00125894" w:rsidP="009312DD">
            <w:pPr>
              <w:rPr>
                <w:b/>
              </w:rPr>
            </w:pPr>
            <w:r w:rsidRPr="00737E53">
              <w:rPr>
                <w:b/>
              </w:rPr>
              <w:t>Office Furniture</w:t>
            </w:r>
          </w:p>
        </w:tc>
        <w:tc>
          <w:tcPr>
            <w:tcW w:w="3888" w:type="dxa"/>
          </w:tcPr>
          <w:p w14:paraId="7A335B45" w14:textId="77777777" w:rsidR="00125894" w:rsidRDefault="00125894" w:rsidP="00D12998">
            <w:pPr>
              <w:jc w:val="center"/>
            </w:pPr>
          </w:p>
        </w:tc>
      </w:tr>
      <w:tr w:rsidR="00125894" w14:paraId="49E92984" w14:textId="77777777" w:rsidTr="00D12998">
        <w:tc>
          <w:tcPr>
            <w:tcW w:w="1408" w:type="dxa"/>
            <w:shd w:val="clear" w:color="auto" w:fill="D9D9D9" w:themeFill="background1" w:themeFillShade="D9"/>
          </w:tcPr>
          <w:p w14:paraId="2B64B229" w14:textId="77777777" w:rsidR="00125894" w:rsidRDefault="00125894" w:rsidP="009312DD">
            <w:r>
              <w:t>Potential Harm</w:t>
            </w:r>
          </w:p>
        </w:tc>
        <w:tc>
          <w:tcPr>
            <w:tcW w:w="8652" w:type="dxa"/>
            <w:gridSpan w:val="2"/>
          </w:tcPr>
          <w:p w14:paraId="51138DFC" w14:textId="77777777" w:rsidR="00125894" w:rsidRDefault="00125894" w:rsidP="009312DD">
            <w:r>
              <w:t>Unsuitable and defective office furniture may result in personal injury being sustained.</w:t>
            </w:r>
          </w:p>
        </w:tc>
        <w:tc>
          <w:tcPr>
            <w:tcW w:w="3888" w:type="dxa"/>
          </w:tcPr>
          <w:p w14:paraId="763AD423" w14:textId="77777777" w:rsidR="00125894" w:rsidRDefault="00125894" w:rsidP="00D12998">
            <w:pPr>
              <w:jc w:val="center"/>
            </w:pPr>
          </w:p>
        </w:tc>
      </w:tr>
      <w:tr w:rsidR="00125894" w14:paraId="51A5ED74" w14:textId="77777777" w:rsidTr="00D12998">
        <w:tc>
          <w:tcPr>
            <w:tcW w:w="10060" w:type="dxa"/>
            <w:gridSpan w:val="3"/>
            <w:shd w:val="clear" w:color="auto" w:fill="D9D9D9" w:themeFill="background1" w:themeFillShade="D9"/>
          </w:tcPr>
          <w:p w14:paraId="10EA8EE3" w14:textId="77777777" w:rsidR="00125894" w:rsidRDefault="00125894" w:rsidP="009312DD">
            <w:r w:rsidRPr="0055277A">
              <w:t>Existing Risk Control Measures</w:t>
            </w:r>
          </w:p>
        </w:tc>
        <w:tc>
          <w:tcPr>
            <w:tcW w:w="3888" w:type="dxa"/>
            <w:shd w:val="clear" w:color="auto" w:fill="D9D9D9" w:themeFill="background1" w:themeFillShade="D9"/>
          </w:tcPr>
          <w:p w14:paraId="11785D74" w14:textId="77777777" w:rsidR="00125894" w:rsidRPr="0055277A" w:rsidRDefault="00737E53" w:rsidP="00D12998">
            <w:pPr>
              <w:jc w:val="center"/>
            </w:pPr>
            <w:r>
              <w:t>Yes / No / NA / Comment</w:t>
            </w:r>
          </w:p>
        </w:tc>
      </w:tr>
      <w:tr w:rsidR="00125894" w:rsidRPr="00745916" w14:paraId="187732C1" w14:textId="77777777" w:rsidTr="00D12998">
        <w:tc>
          <w:tcPr>
            <w:tcW w:w="1408" w:type="dxa"/>
          </w:tcPr>
          <w:p w14:paraId="65934B76" w14:textId="77777777" w:rsidR="00125894" w:rsidRDefault="00125894" w:rsidP="006F24CA">
            <w:pPr>
              <w:pStyle w:val="ListParagraph"/>
              <w:numPr>
                <w:ilvl w:val="0"/>
                <w:numId w:val="9"/>
              </w:numPr>
              <w:jc w:val="center"/>
            </w:pPr>
          </w:p>
        </w:tc>
        <w:tc>
          <w:tcPr>
            <w:tcW w:w="8652" w:type="dxa"/>
            <w:gridSpan w:val="2"/>
          </w:tcPr>
          <w:p w14:paraId="5EC2E347" w14:textId="77777777" w:rsidR="00125894" w:rsidRPr="00745916" w:rsidRDefault="00125894" w:rsidP="009312DD">
            <w:r>
              <w:t>Employees are provided with suitable office furniture.</w:t>
            </w:r>
          </w:p>
        </w:tc>
        <w:tc>
          <w:tcPr>
            <w:tcW w:w="3888" w:type="dxa"/>
          </w:tcPr>
          <w:p w14:paraId="75960CD5" w14:textId="77777777" w:rsidR="00125894" w:rsidRDefault="00125894" w:rsidP="00D12998">
            <w:pPr>
              <w:jc w:val="center"/>
            </w:pPr>
          </w:p>
        </w:tc>
      </w:tr>
      <w:tr w:rsidR="00125894" w:rsidRPr="00745916" w14:paraId="1D4521F7" w14:textId="77777777" w:rsidTr="00D12998">
        <w:tc>
          <w:tcPr>
            <w:tcW w:w="1408" w:type="dxa"/>
          </w:tcPr>
          <w:p w14:paraId="2FE2D4D4" w14:textId="77777777" w:rsidR="00125894" w:rsidRDefault="00125894" w:rsidP="006F24CA">
            <w:pPr>
              <w:pStyle w:val="ListParagraph"/>
              <w:numPr>
                <w:ilvl w:val="0"/>
                <w:numId w:val="9"/>
              </w:numPr>
              <w:jc w:val="center"/>
            </w:pPr>
          </w:p>
        </w:tc>
        <w:tc>
          <w:tcPr>
            <w:tcW w:w="8652" w:type="dxa"/>
            <w:gridSpan w:val="2"/>
          </w:tcPr>
          <w:p w14:paraId="2C0BA421" w14:textId="77777777" w:rsidR="00125894" w:rsidRPr="00745916" w:rsidRDefault="00125894" w:rsidP="009312DD">
            <w:r>
              <w:t>Chairs have a five star based and limited to employees of 18 stone in weight or less.</w:t>
            </w:r>
          </w:p>
        </w:tc>
        <w:tc>
          <w:tcPr>
            <w:tcW w:w="3888" w:type="dxa"/>
          </w:tcPr>
          <w:p w14:paraId="55A45B08" w14:textId="77777777" w:rsidR="00125894" w:rsidRDefault="00125894" w:rsidP="00D12998">
            <w:pPr>
              <w:jc w:val="center"/>
            </w:pPr>
          </w:p>
        </w:tc>
      </w:tr>
      <w:tr w:rsidR="00125894" w:rsidRPr="00745916" w14:paraId="396FB0A2" w14:textId="77777777" w:rsidTr="00D12998">
        <w:tc>
          <w:tcPr>
            <w:tcW w:w="1408" w:type="dxa"/>
          </w:tcPr>
          <w:p w14:paraId="0034D554" w14:textId="77777777" w:rsidR="00125894" w:rsidRDefault="00125894" w:rsidP="006F24CA">
            <w:pPr>
              <w:pStyle w:val="ListParagraph"/>
              <w:numPr>
                <w:ilvl w:val="0"/>
                <w:numId w:val="9"/>
              </w:numPr>
              <w:jc w:val="center"/>
            </w:pPr>
          </w:p>
        </w:tc>
        <w:tc>
          <w:tcPr>
            <w:tcW w:w="8652" w:type="dxa"/>
            <w:gridSpan w:val="2"/>
          </w:tcPr>
          <w:p w14:paraId="05E8ADC5" w14:textId="77777777" w:rsidR="00125894" w:rsidRPr="00745916" w:rsidRDefault="00125894" w:rsidP="009312DD">
            <w:r>
              <w:t>Where employees exceed a personal weight of 18 stone a suitable chair will be selected and provided.</w:t>
            </w:r>
          </w:p>
        </w:tc>
        <w:tc>
          <w:tcPr>
            <w:tcW w:w="3888" w:type="dxa"/>
          </w:tcPr>
          <w:p w14:paraId="4A5EFF29" w14:textId="77777777" w:rsidR="00125894" w:rsidRDefault="00125894" w:rsidP="00D12998">
            <w:pPr>
              <w:jc w:val="center"/>
            </w:pPr>
          </w:p>
        </w:tc>
      </w:tr>
      <w:tr w:rsidR="00125894" w:rsidRPr="00745916" w14:paraId="1344A253" w14:textId="77777777" w:rsidTr="00D12998">
        <w:tc>
          <w:tcPr>
            <w:tcW w:w="1408" w:type="dxa"/>
          </w:tcPr>
          <w:p w14:paraId="0CD7F74B" w14:textId="77777777" w:rsidR="00125894" w:rsidRDefault="00125894" w:rsidP="006F24CA">
            <w:pPr>
              <w:pStyle w:val="ListParagraph"/>
              <w:numPr>
                <w:ilvl w:val="0"/>
                <w:numId w:val="9"/>
              </w:numPr>
              <w:jc w:val="center"/>
            </w:pPr>
          </w:p>
        </w:tc>
        <w:tc>
          <w:tcPr>
            <w:tcW w:w="8652" w:type="dxa"/>
            <w:gridSpan w:val="2"/>
          </w:tcPr>
          <w:p w14:paraId="5436B3D0" w14:textId="77777777" w:rsidR="00125894" w:rsidRPr="00745916" w:rsidRDefault="00125894" w:rsidP="00AC647A">
            <w:r>
              <w:t>All office furniture is Display Screen Equipment compliant.</w:t>
            </w:r>
          </w:p>
        </w:tc>
        <w:tc>
          <w:tcPr>
            <w:tcW w:w="3888" w:type="dxa"/>
          </w:tcPr>
          <w:p w14:paraId="519D1BE9" w14:textId="77777777" w:rsidR="00125894" w:rsidRDefault="00125894" w:rsidP="00D12998">
            <w:pPr>
              <w:jc w:val="center"/>
            </w:pPr>
          </w:p>
        </w:tc>
      </w:tr>
      <w:tr w:rsidR="00125894" w:rsidRPr="00745916" w14:paraId="608E2DFE" w14:textId="77777777" w:rsidTr="00D12998">
        <w:tc>
          <w:tcPr>
            <w:tcW w:w="1408" w:type="dxa"/>
          </w:tcPr>
          <w:p w14:paraId="4B13F41D" w14:textId="77777777" w:rsidR="00125894" w:rsidRDefault="00125894" w:rsidP="006F24CA">
            <w:pPr>
              <w:pStyle w:val="ListParagraph"/>
              <w:numPr>
                <w:ilvl w:val="0"/>
                <w:numId w:val="9"/>
              </w:numPr>
              <w:jc w:val="center"/>
            </w:pPr>
          </w:p>
        </w:tc>
        <w:tc>
          <w:tcPr>
            <w:tcW w:w="8652" w:type="dxa"/>
            <w:gridSpan w:val="2"/>
          </w:tcPr>
          <w:p w14:paraId="5788CB95" w14:textId="77777777" w:rsidR="00125894" w:rsidRPr="00745916" w:rsidRDefault="00125894" w:rsidP="009312DD">
            <w:r>
              <w:t>Office furniture is maintain</w:t>
            </w:r>
            <w:r w:rsidR="006E2FC8">
              <w:t>ed,</w:t>
            </w:r>
            <w:r>
              <w:t xml:space="preserve"> in a clean and undamaged condition.</w:t>
            </w:r>
          </w:p>
        </w:tc>
        <w:tc>
          <w:tcPr>
            <w:tcW w:w="3888" w:type="dxa"/>
          </w:tcPr>
          <w:p w14:paraId="35F7052C" w14:textId="77777777" w:rsidR="00125894" w:rsidRDefault="00125894" w:rsidP="00D12998">
            <w:pPr>
              <w:jc w:val="center"/>
            </w:pPr>
          </w:p>
        </w:tc>
      </w:tr>
      <w:tr w:rsidR="00125894" w:rsidRPr="00745916" w14:paraId="0A91E162" w14:textId="77777777" w:rsidTr="00D12998">
        <w:tc>
          <w:tcPr>
            <w:tcW w:w="1408" w:type="dxa"/>
          </w:tcPr>
          <w:p w14:paraId="49874E47" w14:textId="77777777" w:rsidR="00125894" w:rsidRDefault="00125894" w:rsidP="006F24CA">
            <w:pPr>
              <w:pStyle w:val="ListParagraph"/>
              <w:numPr>
                <w:ilvl w:val="0"/>
                <w:numId w:val="9"/>
              </w:numPr>
              <w:jc w:val="center"/>
            </w:pPr>
          </w:p>
        </w:tc>
        <w:tc>
          <w:tcPr>
            <w:tcW w:w="8652" w:type="dxa"/>
            <w:gridSpan w:val="2"/>
          </w:tcPr>
          <w:p w14:paraId="66D2CDEF" w14:textId="77777777" w:rsidR="00125894" w:rsidRPr="00745916" w:rsidRDefault="00125894" w:rsidP="00AC647A">
            <w:r>
              <w:t>Employees are required to inform management of defective/damaged office furniture.</w:t>
            </w:r>
          </w:p>
        </w:tc>
        <w:tc>
          <w:tcPr>
            <w:tcW w:w="3888" w:type="dxa"/>
          </w:tcPr>
          <w:p w14:paraId="4033495A" w14:textId="77777777" w:rsidR="00125894" w:rsidRDefault="00125894" w:rsidP="00D12998">
            <w:pPr>
              <w:jc w:val="center"/>
            </w:pPr>
          </w:p>
        </w:tc>
      </w:tr>
      <w:tr w:rsidR="00125894" w:rsidRPr="00745916" w14:paraId="035E4755" w14:textId="77777777" w:rsidTr="00D12998">
        <w:tc>
          <w:tcPr>
            <w:tcW w:w="1408" w:type="dxa"/>
          </w:tcPr>
          <w:p w14:paraId="19801E5B" w14:textId="77777777" w:rsidR="00125894" w:rsidRDefault="00125894" w:rsidP="006F24CA">
            <w:pPr>
              <w:pStyle w:val="ListParagraph"/>
              <w:numPr>
                <w:ilvl w:val="0"/>
                <w:numId w:val="9"/>
              </w:numPr>
              <w:jc w:val="center"/>
            </w:pPr>
          </w:p>
        </w:tc>
        <w:tc>
          <w:tcPr>
            <w:tcW w:w="8652" w:type="dxa"/>
            <w:gridSpan w:val="2"/>
          </w:tcPr>
          <w:p w14:paraId="631953E9" w14:textId="77777777" w:rsidR="00125894" w:rsidRPr="00745916" w:rsidRDefault="00125894" w:rsidP="009312DD">
            <w:r>
              <w:t>All defective/damaged office furniture is taken out of service or removed from the office environment.</w:t>
            </w:r>
          </w:p>
        </w:tc>
        <w:tc>
          <w:tcPr>
            <w:tcW w:w="3888" w:type="dxa"/>
          </w:tcPr>
          <w:p w14:paraId="5DB4FD17" w14:textId="77777777" w:rsidR="00125894" w:rsidRDefault="00125894" w:rsidP="00D12998">
            <w:pPr>
              <w:jc w:val="center"/>
            </w:pPr>
          </w:p>
        </w:tc>
      </w:tr>
      <w:tr w:rsidR="00125894" w:rsidRPr="00745916" w14:paraId="7AF071F6" w14:textId="77777777" w:rsidTr="00D12998">
        <w:tc>
          <w:tcPr>
            <w:tcW w:w="1408" w:type="dxa"/>
          </w:tcPr>
          <w:p w14:paraId="52E3318A" w14:textId="77777777" w:rsidR="00125894" w:rsidRDefault="00125894" w:rsidP="006F24CA">
            <w:pPr>
              <w:pStyle w:val="ListParagraph"/>
              <w:numPr>
                <w:ilvl w:val="0"/>
                <w:numId w:val="9"/>
              </w:numPr>
              <w:jc w:val="center"/>
            </w:pPr>
          </w:p>
        </w:tc>
        <w:tc>
          <w:tcPr>
            <w:tcW w:w="8652" w:type="dxa"/>
            <w:gridSpan w:val="2"/>
          </w:tcPr>
          <w:p w14:paraId="70F054AB" w14:textId="77777777" w:rsidR="00125894" w:rsidRDefault="00125894" w:rsidP="009312DD">
            <w:r>
              <w:t>Suitable and sufficient office furniture is provided to those employees who are within the scope of the equalities legislation.</w:t>
            </w:r>
          </w:p>
        </w:tc>
        <w:tc>
          <w:tcPr>
            <w:tcW w:w="3888" w:type="dxa"/>
          </w:tcPr>
          <w:p w14:paraId="4EED26A5" w14:textId="77777777" w:rsidR="00125894" w:rsidRDefault="00125894" w:rsidP="00D12998">
            <w:pPr>
              <w:jc w:val="center"/>
            </w:pPr>
          </w:p>
        </w:tc>
      </w:tr>
      <w:tr w:rsidR="00125894" w14:paraId="4984D01F" w14:textId="77777777" w:rsidTr="00D12998">
        <w:tc>
          <w:tcPr>
            <w:tcW w:w="10060" w:type="dxa"/>
            <w:gridSpan w:val="3"/>
            <w:shd w:val="clear" w:color="auto" w:fill="D9D9D9" w:themeFill="background1" w:themeFillShade="D9"/>
          </w:tcPr>
          <w:p w14:paraId="7550EB64" w14:textId="77777777" w:rsidR="00125894" w:rsidRDefault="00125894" w:rsidP="009312DD">
            <w:r w:rsidRPr="0055277A">
              <w:t>Further Risk Control Measures</w:t>
            </w:r>
          </w:p>
        </w:tc>
        <w:tc>
          <w:tcPr>
            <w:tcW w:w="3888" w:type="dxa"/>
            <w:shd w:val="clear" w:color="auto" w:fill="D9D9D9" w:themeFill="background1" w:themeFillShade="D9"/>
          </w:tcPr>
          <w:p w14:paraId="3C635370" w14:textId="77777777" w:rsidR="00125894" w:rsidRPr="0055277A" w:rsidRDefault="00125894" w:rsidP="00D12998">
            <w:pPr>
              <w:jc w:val="center"/>
            </w:pPr>
          </w:p>
        </w:tc>
      </w:tr>
      <w:tr w:rsidR="00125894" w14:paraId="767C2F62" w14:textId="77777777" w:rsidTr="00D12998">
        <w:tc>
          <w:tcPr>
            <w:tcW w:w="1408" w:type="dxa"/>
          </w:tcPr>
          <w:p w14:paraId="07310657" w14:textId="77777777" w:rsidR="00125894" w:rsidRDefault="00125894" w:rsidP="009312DD"/>
        </w:tc>
        <w:tc>
          <w:tcPr>
            <w:tcW w:w="8652" w:type="dxa"/>
            <w:gridSpan w:val="2"/>
          </w:tcPr>
          <w:p w14:paraId="7ECCD93F" w14:textId="77777777" w:rsidR="00125894" w:rsidRDefault="00125894" w:rsidP="009312DD"/>
        </w:tc>
        <w:tc>
          <w:tcPr>
            <w:tcW w:w="3888" w:type="dxa"/>
          </w:tcPr>
          <w:p w14:paraId="13B73515" w14:textId="77777777" w:rsidR="00125894" w:rsidRDefault="00125894" w:rsidP="00D12998">
            <w:pPr>
              <w:jc w:val="center"/>
            </w:pPr>
          </w:p>
        </w:tc>
      </w:tr>
      <w:tr w:rsidR="00737E53" w14:paraId="5A023C51" w14:textId="77777777" w:rsidTr="004161A4">
        <w:tc>
          <w:tcPr>
            <w:tcW w:w="1408" w:type="dxa"/>
            <w:shd w:val="clear" w:color="auto" w:fill="000000" w:themeFill="text1"/>
          </w:tcPr>
          <w:p w14:paraId="1532AAC1" w14:textId="77777777" w:rsidR="00737E53" w:rsidRPr="004255AD" w:rsidRDefault="00172D4A" w:rsidP="009312DD">
            <w:pPr>
              <w:rPr>
                <w:b/>
              </w:rPr>
            </w:pPr>
            <w:r>
              <w:br w:type="page"/>
            </w:r>
            <w:r w:rsidR="00737E53" w:rsidRPr="00D7251E">
              <w:rPr>
                <w:b/>
                <w:sz w:val="24"/>
              </w:rPr>
              <w:t>Hazard</w:t>
            </w:r>
          </w:p>
        </w:tc>
        <w:tc>
          <w:tcPr>
            <w:tcW w:w="8652" w:type="dxa"/>
            <w:gridSpan w:val="2"/>
            <w:shd w:val="clear" w:color="auto" w:fill="auto"/>
          </w:tcPr>
          <w:p w14:paraId="53CD742C" w14:textId="77777777" w:rsidR="00737E53" w:rsidRPr="00543C4C" w:rsidRDefault="00737E53" w:rsidP="009312DD">
            <w:pPr>
              <w:rPr>
                <w:b/>
                <w:highlight w:val="yellow"/>
              </w:rPr>
            </w:pPr>
            <w:r w:rsidRPr="004161A4">
              <w:rPr>
                <w:b/>
              </w:rPr>
              <w:t>Working at Height - Office</w:t>
            </w:r>
          </w:p>
        </w:tc>
        <w:tc>
          <w:tcPr>
            <w:tcW w:w="3888" w:type="dxa"/>
          </w:tcPr>
          <w:p w14:paraId="0BEE8F75" w14:textId="77777777" w:rsidR="00737E53" w:rsidRDefault="00737E53" w:rsidP="00D12998">
            <w:pPr>
              <w:jc w:val="center"/>
            </w:pPr>
          </w:p>
        </w:tc>
      </w:tr>
      <w:tr w:rsidR="00737E53" w14:paraId="7DB9664B" w14:textId="77777777" w:rsidTr="00D12998">
        <w:tc>
          <w:tcPr>
            <w:tcW w:w="1408" w:type="dxa"/>
            <w:shd w:val="clear" w:color="auto" w:fill="D9D9D9" w:themeFill="background1" w:themeFillShade="D9"/>
          </w:tcPr>
          <w:p w14:paraId="22D0CDD6" w14:textId="77777777" w:rsidR="00737E53" w:rsidRDefault="00737E53" w:rsidP="009312DD">
            <w:r>
              <w:t>Potential Harm</w:t>
            </w:r>
          </w:p>
        </w:tc>
        <w:tc>
          <w:tcPr>
            <w:tcW w:w="8652" w:type="dxa"/>
            <w:gridSpan w:val="2"/>
          </w:tcPr>
          <w:p w14:paraId="3F755F7D" w14:textId="77777777" w:rsidR="00737E53" w:rsidRPr="00543C4C" w:rsidRDefault="00737E53" w:rsidP="009312DD">
            <w:pPr>
              <w:rPr>
                <w:highlight w:val="yellow"/>
              </w:rPr>
            </w:pPr>
            <w:r w:rsidRPr="004853D2">
              <w:t>Falls from any height can cause bruising and fractures.</w:t>
            </w:r>
          </w:p>
        </w:tc>
        <w:tc>
          <w:tcPr>
            <w:tcW w:w="3888" w:type="dxa"/>
          </w:tcPr>
          <w:p w14:paraId="14DD0299" w14:textId="77777777" w:rsidR="00737E53" w:rsidRDefault="00737E53" w:rsidP="00D12998">
            <w:pPr>
              <w:jc w:val="center"/>
            </w:pPr>
          </w:p>
        </w:tc>
      </w:tr>
      <w:tr w:rsidR="00737E53" w14:paraId="4A03B94F" w14:textId="77777777" w:rsidTr="00D12998">
        <w:tc>
          <w:tcPr>
            <w:tcW w:w="10060" w:type="dxa"/>
            <w:gridSpan w:val="3"/>
            <w:shd w:val="clear" w:color="auto" w:fill="D9D9D9" w:themeFill="background1" w:themeFillShade="D9"/>
          </w:tcPr>
          <w:p w14:paraId="4C964CB9" w14:textId="77777777" w:rsidR="00737E53" w:rsidRPr="004853D2" w:rsidRDefault="00737E53" w:rsidP="009312DD">
            <w:r w:rsidRPr="004853D2">
              <w:t>Existing Risk Control Measures</w:t>
            </w:r>
          </w:p>
        </w:tc>
        <w:tc>
          <w:tcPr>
            <w:tcW w:w="3888" w:type="dxa"/>
            <w:shd w:val="clear" w:color="auto" w:fill="D9D9D9" w:themeFill="background1" w:themeFillShade="D9"/>
          </w:tcPr>
          <w:p w14:paraId="3D0A2A40" w14:textId="77777777" w:rsidR="00737E53" w:rsidRPr="004853D2" w:rsidRDefault="00737E53" w:rsidP="00D12998">
            <w:pPr>
              <w:jc w:val="center"/>
            </w:pPr>
            <w:r w:rsidRPr="004853D2">
              <w:t>Yes / No / NA / Comment</w:t>
            </w:r>
          </w:p>
        </w:tc>
      </w:tr>
      <w:tr w:rsidR="00737E53" w:rsidRPr="00745916" w14:paraId="46ED992D" w14:textId="77777777" w:rsidTr="00D12998">
        <w:tc>
          <w:tcPr>
            <w:tcW w:w="1408" w:type="dxa"/>
          </w:tcPr>
          <w:p w14:paraId="0BE8E04C" w14:textId="77777777" w:rsidR="00737E53" w:rsidRPr="004853D2" w:rsidRDefault="00737E53" w:rsidP="009312DD">
            <w:pPr>
              <w:pStyle w:val="ListParagraph"/>
              <w:numPr>
                <w:ilvl w:val="0"/>
                <w:numId w:val="10"/>
              </w:numPr>
              <w:jc w:val="center"/>
            </w:pPr>
          </w:p>
        </w:tc>
        <w:tc>
          <w:tcPr>
            <w:tcW w:w="8652" w:type="dxa"/>
            <w:gridSpan w:val="2"/>
          </w:tcPr>
          <w:p w14:paraId="7FF179DB" w14:textId="77777777" w:rsidR="00737E53" w:rsidRPr="004853D2" w:rsidRDefault="00737E53" w:rsidP="009312DD">
            <w:r w:rsidRPr="004853D2">
              <w:t>Employee have been instructed that they are not to work at height within the office environments.</w:t>
            </w:r>
          </w:p>
        </w:tc>
        <w:tc>
          <w:tcPr>
            <w:tcW w:w="3888" w:type="dxa"/>
          </w:tcPr>
          <w:p w14:paraId="6DDCB3E0" w14:textId="77777777" w:rsidR="00737E53" w:rsidRDefault="00737E53" w:rsidP="00D12998">
            <w:pPr>
              <w:jc w:val="center"/>
            </w:pPr>
          </w:p>
        </w:tc>
      </w:tr>
      <w:tr w:rsidR="00737E53" w:rsidRPr="00745916" w14:paraId="158476AF" w14:textId="77777777" w:rsidTr="00D12998">
        <w:tc>
          <w:tcPr>
            <w:tcW w:w="1408" w:type="dxa"/>
          </w:tcPr>
          <w:p w14:paraId="241A367B" w14:textId="77777777" w:rsidR="00737E53" w:rsidRPr="004853D2" w:rsidRDefault="00737E53" w:rsidP="009312DD">
            <w:pPr>
              <w:pStyle w:val="ListParagraph"/>
              <w:numPr>
                <w:ilvl w:val="0"/>
                <w:numId w:val="10"/>
              </w:numPr>
              <w:jc w:val="center"/>
            </w:pPr>
          </w:p>
        </w:tc>
        <w:tc>
          <w:tcPr>
            <w:tcW w:w="8652" w:type="dxa"/>
            <w:gridSpan w:val="2"/>
          </w:tcPr>
          <w:p w14:paraId="1CA8CC13" w14:textId="77777777" w:rsidR="00737E53" w:rsidRPr="004161A4" w:rsidRDefault="00737E53" w:rsidP="009312DD">
            <w:r w:rsidRPr="004161A4">
              <w:t xml:space="preserve">Where step ladders have been authorised for use they must comply with current BS EN 131 professional standard. </w:t>
            </w:r>
          </w:p>
        </w:tc>
        <w:tc>
          <w:tcPr>
            <w:tcW w:w="3888" w:type="dxa"/>
          </w:tcPr>
          <w:p w14:paraId="12A9C202" w14:textId="77777777" w:rsidR="00737E53" w:rsidRDefault="00737E53" w:rsidP="00D12998">
            <w:pPr>
              <w:jc w:val="center"/>
            </w:pPr>
          </w:p>
        </w:tc>
      </w:tr>
      <w:tr w:rsidR="00737E53" w:rsidRPr="00745916" w14:paraId="079F74E3" w14:textId="77777777" w:rsidTr="00D12998">
        <w:tc>
          <w:tcPr>
            <w:tcW w:w="1408" w:type="dxa"/>
          </w:tcPr>
          <w:p w14:paraId="15C9D4A5" w14:textId="77777777" w:rsidR="00737E53" w:rsidRPr="004853D2" w:rsidRDefault="00737E53" w:rsidP="009312DD">
            <w:pPr>
              <w:pStyle w:val="ListParagraph"/>
              <w:numPr>
                <w:ilvl w:val="0"/>
                <w:numId w:val="10"/>
              </w:numPr>
              <w:jc w:val="center"/>
            </w:pPr>
          </w:p>
        </w:tc>
        <w:tc>
          <w:tcPr>
            <w:tcW w:w="8652" w:type="dxa"/>
            <w:gridSpan w:val="2"/>
          </w:tcPr>
          <w:p w14:paraId="7AEF72D6" w14:textId="77777777" w:rsidR="00737E53" w:rsidRPr="004161A4" w:rsidRDefault="00737E53" w:rsidP="009312DD">
            <w:r w:rsidRPr="004161A4">
              <w:t xml:space="preserve">Only trained and authorised employees are permitted to work at height. </w:t>
            </w:r>
          </w:p>
        </w:tc>
        <w:tc>
          <w:tcPr>
            <w:tcW w:w="3888" w:type="dxa"/>
          </w:tcPr>
          <w:p w14:paraId="4F158516" w14:textId="77777777" w:rsidR="00737E53" w:rsidRDefault="00737E53" w:rsidP="00D12998">
            <w:pPr>
              <w:jc w:val="center"/>
            </w:pPr>
          </w:p>
        </w:tc>
      </w:tr>
      <w:tr w:rsidR="00737E53" w:rsidRPr="00745916" w14:paraId="131E2600" w14:textId="77777777" w:rsidTr="00D12998">
        <w:tc>
          <w:tcPr>
            <w:tcW w:w="1408" w:type="dxa"/>
          </w:tcPr>
          <w:p w14:paraId="0B53DE6B" w14:textId="77777777" w:rsidR="00737E53" w:rsidRPr="004853D2" w:rsidRDefault="00737E53" w:rsidP="009312DD">
            <w:pPr>
              <w:pStyle w:val="ListParagraph"/>
              <w:numPr>
                <w:ilvl w:val="0"/>
                <w:numId w:val="10"/>
              </w:numPr>
              <w:jc w:val="center"/>
            </w:pPr>
          </w:p>
        </w:tc>
        <w:tc>
          <w:tcPr>
            <w:tcW w:w="8652" w:type="dxa"/>
            <w:gridSpan w:val="2"/>
          </w:tcPr>
          <w:p w14:paraId="2B8859F5" w14:textId="77777777" w:rsidR="00737E53" w:rsidRPr="004853D2" w:rsidRDefault="00737E53" w:rsidP="009312DD">
            <w:r w:rsidRPr="004853D2">
              <w:t>3 points of contact must be maintained when working at height is undertaken.</w:t>
            </w:r>
          </w:p>
        </w:tc>
        <w:tc>
          <w:tcPr>
            <w:tcW w:w="3888" w:type="dxa"/>
          </w:tcPr>
          <w:p w14:paraId="28EFD07D" w14:textId="77777777" w:rsidR="00737E53" w:rsidRDefault="00737E53" w:rsidP="00D12998">
            <w:pPr>
              <w:jc w:val="center"/>
            </w:pPr>
          </w:p>
        </w:tc>
      </w:tr>
      <w:tr w:rsidR="00737E53" w:rsidRPr="00745916" w14:paraId="6735E1C9" w14:textId="77777777" w:rsidTr="00D12998">
        <w:tc>
          <w:tcPr>
            <w:tcW w:w="1408" w:type="dxa"/>
          </w:tcPr>
          <w:p w14:paraId="06A498A2" w14:textId="77777777" w:rsidR="00737E53" w:rsidRPr="004853D2" w:rsidRDefault="00737E53" w:rsidP="009312DD">
            <w:pPr>
              <w:pStyle w:val="ListParagraph"/>
              <w:numPr>
                <w:ilvl w:val="0"/>
                <w:numId w:val="10"/>
              </w:numPr>
              <w:jc w:val="center"/>
            </w:pPr>
          </w:p>
        </w:tc>
        <w:tc>
          <w:tcPr>
            <w:tcW w:w="8652" w:type="dxa"/>
            <w:gridSpan w:val="2"/>
          </w:tcPr>
          <w:p w14:paraId="73802F07" w14:textId="77777777" w:rsidR="00737E53" w:rsidRPr="004853D2" w:rsidRDefault="00737E53" w:rsidP="00301802">
            <w:r w:rsidRPr="004853D2">
              <w:t xml:space="preserve">Regular documented step ladder condition inspections are undertaken.  </w:t>
            </w:r>
          </w:p>
        </w:tc>
        <w:tc>
          <w:tcPr>
            <w:tcW w:w="3888" w:type="dxa"/>
          </w:tcPr>
          <w:p w14:paraId="179917E1" w14:textId="77777777" w:rsidR="00737E53" w:rsidRDefault="00737E53" w:rsidP="00D12998">
            <w:pPr>
              <w:jc w:val="center"/>
            </w:pPr>
          </w:p>
        </w:tc>
      </w:tr>
      <w:tr w:rsidR="00737E53" w:rsidRPr="00745916" w14:paraId="1790DA65" w14:textId="77777777" w:rsidTr="00D12998">
        <w:tc>
          <w:tcPr>
            <w:tcW w:w="1408" w:type="dxa"/>
          </w:tcPr>
          <w:p w14:paraId="1923CE10" w14:textId="77777777" w:rsidR="00737E53" w:rsidRPr="004853D2" w:rsidRDefault="00737E53" w:rsidP="009312DD">
            <w:pPr>
              <w:pStyle w:val="ListParagraph"/>
              <w:numPr>
                <w:ilvl w:val="0"/>
                <w:numId w:val="10"/>
              </w:numPr>
              <w:jc w:val="center"/>
            </w:pPr>
          </w:p>
        </w:tc>
        <w:tc>
          <w:tcPr>
            <w:tcW w:w="8652" w:type="dxa"/>
            <w:gridSpan w:val="2"/>
          </w:tcPr>
          <w:p w14:paraId="0DA500D3" w14:textId="77777777" w:rsidR="00737E53" w:rsidRPr="004853D2" w:rsidRDefault="00737E53" w:rsidP="009312DD">
            <w:r w:rsidRPr="004853D2">
              <w:t>Authorised employees who are required to work at height in the office have been instructed to undertake pre-use checks.</w:t>
            </w:r>
          </w:p>
        </w:tc>
        <w:tc>
          <w:tcPr>
            <w:tcW w:w="3888" w:type="dxa"/>
          </w:tcPr>
          <w:p w14:paraId="0E1D5D4C" w14:textId="77777777" w:rsidR="00737E53" w:rsidRDefault="00737E53" w:rsidP="00D12998">
            <w:pPr>
              <w:jc w:val="center"/>
            </w:pPr>
          </w:p>
        </w:tc>
      </w:tr>
      <w:tr w:rsidR="00737E53" w:rsidRPr="00745916" w14:paraId="4DC42A9D" w14:textId="77777777" w:rsidTr="00D12998">
        <w:tc>
          <w:tcPr>
            <w:tcW w:w="1408" w:type="dxa"/>
          </w:tcPr>
          <w:p w14:paraId="2B17077F" w14:textId="77777777" w:rsidR="00737E53" w:rsidRPr="004853D2" w:rsidRDefault="00737E53" w:rsidP="009312DD">
            <w:pPr>
              <w:pStyle w:val="ListParagraph"/>
              <w:numPr>
                <w:ilvl w:val="0"/>
                <w:numId w:val="10"/>
              </w:numPr>
              <w:jc w:val="center"/>
            </w:pPr>
          </w:p>
        </w:tc>
        <w:tc>
          <w:tcPr>
            <w:tcW w:w="8652" w:type="dxa"/>
            <w:gridSpan w:val="2"/>
          </w:tcPr>
          <w:p w14:paraId="2D874C75" w14:textId="77777777" w:rsidR="00737E53" w:rsidRPr="004853D2" w:rsidRDefault="00737E53" w:rsidP="009312DD">
            <w:r w:rsidRPr="004853D2">
              <w:t>Employees are instructed that suitable footwear is required to be used for all office based working at height activities.</w:t>
            </w:r>
          </w:p>
        </w:tc>
        <w:tc>
          <w:tcPr>
            <w:tcW w:w="3888" w:type="dxa"/>
          </w:tcPr>
          <w:p w14:paraId="3A8CFC9F" w14:textId="77777777" w:rsidR="00737E53" w:rsidRPr="00873788" w:rsidRDefault="00737E53" w:rsidP="00D12998">
            <w:pPr>
              <w:jc w:val="center"/>
            </w:pPr>
          </w:p>
        </w:tc>
      </w:tr>
      <w:tr w:rsidR="00737E53" w:rsidRPr="00745916" w14:paraId="534EE97F" w14:textId="77777777" w:rsidTr="00D12998">
        <w:tc>
          <w:tcPr>
            <w:tcW w:w="1408" w:type="dxa"/>
          </w:tcPr>
          <w:p w14:paraId="79A3B47B" w14:textId="77777777" w:rsidR="00737E53" w:rsidRPr="004853D2" w:rsidRDefault="00737E53" w:rsidP="009312DD">
            <w:pPr>
              <w:pStyle w:val="ListParagraph"/>
              <w:numPr>
                <w:ilvl w:val="0"/>
                <w:numId w:val="10"/>
              </w:numPr>
              <w:jc w:val="center"/>
            </w:pPr>
          </w:p>
        </w:tc>
        <w:tc>
          <w:tcPr>
            <w:tcW w:w="8652" w:type="dxa"/>
            <w:gridSpan w:val="2"/>
          </w:tcPr>
          <w:p w14:paraId="184FBEA8" w14:textId="77777777" w:rsidR="00737E53" w:rsidRPr="004853D2" w:rsidRDefault="00737E53" w:rsidP="009312DD">
            <w:r w:rsidRPr="004853D2">
              <w:t>Employees are instructed that using desks, chairs, cabinets or other office equipment to gain access is prohibited in all instances.</w:t>
            </w:r>
          </w:p>
        </w:tc>
        <w:tc>
          <w:tcPr>
            <w:tcW w:w="3888" w:type="dxa"/>
          </w:tcPr>
          <w:p w14:paraId="46520321" w14:textId="77777777" w:rsidR="00737E53" w:rsidRPr="00873788" w:rsidRDefault="00737E53" w:rsidP="00D12998">
            <w:pPr>
              <w:jc w:val="center"/>
            </w:pPr>
          </w:p>
        </w:tc>
      </w:tr>
      <w:tr w:rsidR="00737E53" w14:paraId="22312BCA" w14:textId="77777777" w:rsidTr="00D12998">
        <w:tc>
          <w:tcPr>
            <w:tcW w:w="10060" w:type="dxa"/>
            <w:gridSpan w:val="3"/>
            <w:shd w:val="clear" w:color="auto" w:fill="D9D9D9" w:themeFill="background1" w:themeFillShade="D9"/>
          </w:tcPr>
          <w:p w14:paraId="1560852E" w14:textId="77777777" w:rsidR="00737E53" w:rsidRDefault="00737E53" w:rsidP="009312DD">
            <w:r w:rsidRPr="0055277A">
              <w:t>Further Risk Control Measures</w:t>
            </w:r>
          </w:p>
        </w:tc>
        <w:tc>
          <w:tcPr>
            <w:tcW w:w="3888" w:type="dxa"/>
            <w:shd w:val="clear" w:color="auto" w:fill="D9D9D9" w:themeFill="background1" w:themeFillShade="D9"/>
          </w:tcPr>
          <w:p w14:paraId="32E1F999" w14:textId="77777777" w:rsidR="00737E53" w:rsidRPr="0055277A" w:rsidRDefault="00737E53" w:rsidP="00D12998">
            <w:pPr>
              <w:jc w:val="center"/>
            </w:pPr>
          </w:p>
        </w:tc>
      </w:tr>
      <w:tr w:rsidR="00737E53" w14:paraId="7DDB52F3" w14:textId="77777777" w:rsidTr="00D12998">
        <w:tc>
          <w:tcPr>
            <w:tcW w:w="1408" w:type="dxa"/>
          </w:tcPr>
          <w:p w14:paraId="5369A99E" w14:textId="77777777" w:rsidR="00737E53" w:rsidRDefault="00737E53" w:rsidP="009312DD"/>
        </w:tc>
        <w:tc>
          <w:tcPr>
            <w:tcW w:w="8652" w:type="dxa"/>
            <w:gridSpan w:val="2"/>
          </w:tcPr>
          <w:p w14:paraId="179CE5F2" w14:textId="77777777" w:rsidR="00737E53" w:rsidRDefault="00737E53" w:rsidP="009312DD"/>
        </w:tc>
        <w:tc>
          <w:tcPr>
            <w:tcW w:w="3888" w:type="dxa"/>
          </w:tcPr>
          <w:p w14:paraId="792E3CB1" w14:textId="77777777" w:rsidR="00737E53" w:rsidRDefault="00737E53" w:rsidP="00D12998">
            <w:pPr>
              <w:jc w:val="center"/>
            </w:pPr>
          </w:p>
        </w:tc>
      </w:tr>
      <w:tr w:rsidR="00737E53" w14:paraId="3250CB19" w14:textId="77777777" w:rsidTr="00D12998">
        <w:tc>
          <w:tcPr>
            <w:tcW w:w="10060" w:type="dxa"/>
            <w:gridSpan w:val="3"/>
          </w:tcPr>
          <w:p w14:paraId="620A2FD5" w14:textId="77777777" w:rsidR="00737E53" w:rsidRDefault="00737E53" w:rsidP="009312DD"/>
        </w:tc>
        <w:tc>
          <w:tcPr>
            <w:tcW w:w="3888" w:type="dxa"/>
          </w:tcPr>
          <w:p w14:paraId="3BD9EC73" w14:textId="77777777" w:rsidR="00737E53" w:rsidRDefault="00737E53" w:rsidP="00D12998">
            <w:pPr>
              <w:jc w:val="center"/>
            </w:pPr>
          </w:p>
        </w:tc>
      </w:tr>
      <w:tr w:rsidR="00737E53" w14:paraId="4ABCD197" w14:textId="77777777" w:rsidTr="00D12998">
        <w:tc>
          <w:tcPr>
            <w:tcW w:w="1408" w:type="dxa"/>
            <w:shd w:val="clear" w:color="auto" w:fill="000000" w:themeFill="text1"/>
          </w:tcPr>
          <w:p w14:paraId="608C5752" w14:textId="77777777" w:rsidR="00737E53" w:rsidRPr="004255AD" w:rsidRDefault="00737E53" w:rsidP="009312DD">
            <w:pPr>
              <w:rPr>
                <w:b/>
              </w:rPr>
            </w:pPr>
            <w:r w:rsidRPr="00D7251E">
              <w:rPr>
                <w:b/>
                <w:sz w:val="24"/>
              </w:rPr>
              <w:t>Hazard</w:t>
            </w:r>
          </w:p>
        </w:tc>
        <w:tc>
          <w:tcPr>
            <w:tcW w:w="8652" w:type="dxa"/>
            <w:gridSpan w:val="2"/>
          </w:tcPr>
          <w:p w14:paraId="02FECB72" w14:textId="77777777" w:rsidR="00737E53" w:rsidRPr="00737E53" w:rsidRDefault="00737E53" w:rsidP="009312DD">
            <w:pPr>
              <w:rPr>
                <w:b/>
              </w:rPr>
            </w:pPr>
            <w:r w:rsidRPr="00737E53">
              <w:rPr>
                <w:b/>
              </w:rPr>
              <w:t>Welfare Washroom Facilities</w:t>
            </w:r>
          </w:p>
        </w:tc>
        <w:tc>
          <w:tcPr>
            <w:tcW w:w="3888" w:type="dxa"/>
          </w:tcPr>
          <w:p w14:paraId="03CF820D" w14:textId="77777777" w:rsidR="00737E53" w:rsidRDefault="00737E53" w:rsidP="00D12998">
            <w:pPr>
              <w:jc w:val="center"/>
            </w:pPr>
          </w:p>
        </w:tc>
      </w:tr>
      <w:tr w:rsidR="00737E53" w14:paraId="78D80CE4" w14:textId="77777777" w:rsidTr="00D12998">
        <w:tc>
          <w:tcPr>
            <w:tcW w:w="1408" w:type="dxa"/>
            <w:shd w:val="clear" w:color="auto" w:fill="D9D9D9" w:themeFill="background1" w:themeFillShade="D9"/>
          </w:tcPr>
          <w:p w14:paraId="48C16669" w14:textId="77777777" w:rsidR="00737E53" w:rsidRDefault="00737E53" w:rsidP="009312DD">
            <w:r>
              <w:t>Potential Harm</w:t>
            </w:r>
          </w:p>
        </w:tc>
        <w:tc>
          <w:tcPr>
            <w:tcW w:w="8652" w:type="dxa"/>
            <w:gridSpan w:val="2"/>
          </w:tcPr>
          <w:p w14:paraId="3E82AF86" w14:textId="77777777" w:rsidR="00737E53" w:rsidRDefault="00737E53" w:rsidP="009312DD">
            <w:r>
              <w:t>Inadequate arrangements and hygiene standards poses a risk of infection and ill-health.</w:t>
            </w:r>
          </w:p>
        </w:tc>
        <w:tc>
          <w:tcPr>
            <w:tcW w:w="3888" w:type="dxa"/>
          </w:tcPr>
          <w:p w14:paraId="3694784E" w14:textId="77777777" w:rsidR="00737E53" w:rsidRDefault="00737E53" w:rsidP="00D12998">
            <w:pPr>
              <w:jc w:val="center"/>
            </w:pPr>
          </w:p>
        </w:tc>
      </w:tr>
      <w:tr w:rsidR="00737E53" w14:paraId="2B8CD4A3" w14:textId="77777777" w:rsidTr="00D12998">
        <w:tc>
          <w:tcPr>
            <w:tcW w:w="10060" w:type="dxa"/>
            <w:gridSpan w:val="3"/>
            <w:shd w:val="clear" w:color="auto" w:fill="D9D9D9" w:themeFill="background1" w:themeFillShade="D9"/>
          </w:tcPr>
          <w:p w14:paraId="13738EC0" w14:textId="77777777" w:rsidR="00737E53" w:rsidRDefault="00737E53" w:rsidP="009312DD">
            <w:r w:rsidRPr="0055277A">
              <w:t>Existing Risk Control Measures</w:t>
            </w:r>
          </w:p>
        </w:tc>
        <w:tc>
          <w:tcPr>
            <w:tcW w:w="3888" w:type="dxa"/>
            <w:shd w:val="clear" w:color="auto" w:fill="D9D9D9" w:themeFill="background1" w:themeFillShade="D9"/>
          </w:tcPr>
          <w:p w14:paraId="53382268" w14:textId="77777777" w:rsidR="00737E53" w:rsidRPr="0055277A" w:rsidRDefault="00737E53" w:rsidP="00D12998">
            <w:pPr>
              <w:jc w:val="center"/>
            </w:pPr>
            <w:r>
              <w:t>Yes / No / NA / Comment</w:t>
            </w:r>
          </w:p>
        </w:tc>
      </w:tr>
      <w:tr w:rsidR="00737E53" w:rsidRPr="00745916" w14:paraId="0D1F8DC1" w14:textId="77777777" w:rsidTr="00D12998">
        <w:tc>
          <w:tcPr>
            <w:tcW w:w="1408" w:type="dxa"/>
          </w:tcPr>
          <w:p w14:paraId="54C6376C" w14:textId="77777777" w:rsidR="00737E53" w:rsidRDefault="00737E53" w:rsidP="009312DD">
            <w:pPr>
              <w:pStyle w:val="ListParagraph"/>
              <w:numPr>
                <w:ilvl w:val="0"/>
                <w:numId w:val="11"/>
              </w:numPr>
              <w:jc w:val="center"/>
            </w:pPr>
          </w:p>
        </w:tc>
        <w:tc>
          <w:tcPr>
            <w:tcW w:w="8652" w:type="dxa"/>
            <w:gridSpan w:val="2"/>
          </w:tcPr>
          <w:p w14:paraId="53490BA4" w14:textId="77777777" w:rsidR="00737E53" w:rsidRPr="00745916" w:rsidRDefault="00737E53" w:rsidP="00EC1817">
            <w:r>
              <w:t>Suitable welfare wash room facilities (toilets, Sinks, etc.) are provided for males and females.</w:t>
            </w:r>
          </w:p>
        </w:tc>
        <w:tc>
          <w:tcPr>
            <w:tcW w:w="3888" w:type="dxa"/>
          </w:tcPr>
          <w:p w14:paraId="34507183" w14:textId="77777777" w:rsidR="00737E53" w:rsidRDefault="00737E53" w:rsidP="00D12998">
            <w:pPr>
              <w:jc w:val="center"/>
            </w:pPr>
          </w:p>
        </w:tc>
      </w:tr>
      <w:tr w:rsidR="00737E53" w:rsidRPr="00745916" w14:paraId="7252ADC6" w14:textId="77777777" w:rsidTr="00D12998">
        <w:tc>
          <w:tcPr>
            <w:tcW w:w="1408" w:type="dxa"/>
          </w:tcPr>
          <w:p w14:paraId="0E8DCC74" w14:textId="77777777" w:rsidR="00737E53" w:rsidRDefault="00737E53" w:rsidP="009312DD">
            <w:pPr>
              <w:pStyle w:val="ListParagraph"/>
              <w:numPr>
                <w:ilvl w:val="0"/>
                <w:numId w:val="11"/>
              </w:numPr>
              <w:jc w:val="center"/>
            </w:pPr>
          </w:p>
        </w:tc>
        <w:tc>
          <w:tcPr>
            <w:tcW w:w="8652" w:type="dxa"/>
            <w:gridSpan w:val="2"/>
          </w:tcPr>
          <w:p w14:paraId="70E93F7A" w14:textId="77777777" w:rsidR="00737E53" w:rsidRPr="00745916" w:rsidRDefault="00737E53" w:rsidP="009312DD">
            <w:r>
              <w:t>Hot and cold water with liquid soap (dispenser) and paper towels is provided to maintain good personal hygiene standards.</w:t>
            </w:r>
          </w:p>
        </w:tc>
        <w:tc>
          <w:tcPr>
            <w:tcW w:w="3888" w:type="dxa"/>
          </w:tcPr>
          <w:p w14:paraId="3F351425" w14:textId="77777777" w:rsidR="00737E53" w:rsidRDefault="00737E53" w:rsidP="00D12998">
            <w:pPr>
              <w:jc w:val="center"/>
            </w:pPr>
          </w:p>
        </w:tc>
      </w:tr>
      <w:tr w:rsidR="00737E53" w:rsidRPr="00745916" w14:paraId="2F2BC867" w14:textId="77777777" w:rsidTr="00D12998">
        <w:tc>
          <w:tcPr>
            <w:tcW w:w="1408" w:type="dxa"/>
          </w:tcPr>
          <w:p w14:paraId="68E17911" w14:textId="77777777" w:rsidR="00737E53" w:rsidRDefault="00737E53" w:rsidP="009312DD">
            <w:pPr>
              <w:pStyle w:val="ListParagraph"/>
              <w:numPr>
                <w:ilvl w:val="0"/>
                <w:numId w:val="11"/>
              </w:numPr>
              <w:jc w:val="center"/>
            </w:pPr>
          </w:p>
        </w:tc>
        <w:tc>
          <w:tcPr>
            <w:tcW w:w="8652" w:type="dxa"/>
            <w:gridSpan w:val="2"/>
          </w:tcPr>
          <w:p w14:paraId="2CEE6FFF" w14:textId="77777777" w:rsidR="00737E53" w:rsidRPr="00745916" w:rsidRDefault="00737E53" w:rsidP="009312DD">
            <w:r>
              <w:t>A supply of toilet paper is provided within each toilet.</w:t>
            </w:r>
          </w:p>
        </w:tc>
        <w:tc>
          <w:tcPr>
            <w:tcW w:w="3888" w:type="dxa"/>
          </w:tcPr>
          <w:p w14:paraId="524B55EA" w14:textId="77777777" w:rsidR="00737E53" w:rsidRDefault="00737E53" w:rsidP="00D12998">
            <w:pPr>
              <w:jc w:val="center"/>
            </w:pPr>
          </w:p>
        </w:tc>
      </w:tr>
      <w:tr w:rsidR="00737E53" w:rsidRPr="00745916" w14:paraId="50D356E2" w14:textId="77777777" w:rsidTr="00D12998">
        <w:tc>
          <w:tcPr>
            <w:tcW w:w="1408" w:type="dxa"/>
          </w:tcPr>
          <w:p w14:paraId="3DB3DB74" w14:textId="77777777" w:rsidR="00737E53" w:rsidRDefault="00737E53" w:rsidP="009312DD">
            <w:pPr>
              <w:pStyle w:val="ListParagraph"/>
              <w:numPr>
                <w:ilvl w:val="0"/>
                <w:numId w:val="11"/>
              </w:numPr>
              <w:jc w:val="center"/>
            </w:pPr>
          </w:p>
        </w:tc>
        <w:tc>
          <w:tcPr>
            <w:tcW w:w="8652" w:type="dxa"/>
            <w:gridSpan w:val="2"/>
          </w:tcPr>
          <w:p w14:paraId="37F6C848" w14:textId="77777777" w:rsidR="00737E53" w:rsidRPr="00745916" w:rsidRDefault="00737E53" w:rsidP="00EC1817">
            <w:r>
              <w:t>Toilets, sinks and floors are cleaned on a daily basis.</w:t>
            </w:r>
          </w:p>
        </w:tc>
        <w:tc>
          <w:tcPr>
            <w:tcW w:w="3888" w:type="dxa"/>
          </w:tcPr>
          <w:p w14:paraId="116E5584" w14:textId="77777777" w:rsidR="00737E53" w:rsidRDefault="00737E53" w:rsidP="00D12998">
            <w:pPr>
              <w:jc w:val="center"/>
            </w:pPr>
          </w:p>
        </w:tc>
      </w:tr>
      <w:tr w:rsidR="00737E53" w:rsidRPr="00745916" w14:paraId="5154C532" w14:textId="77777777" w:rsidTr="00D12998">
        <w:tc>
          <w:tcPr>
            <w:tcW w:w="1408" w:type="dxa"/>
          </w:tcPr>
          <w:p w14:paraId="56B90334" w14:textId="77777777" w:rsidR="00737E53" w:rsidRDefault="00737E53" w:rsidP="009312DD">
            <w:pPr>
              <w:pStyle w:val="ListParagraph"/>
              <w:numPr>
                <w:ilvl w:val="0"/>
                <w:numId w:val="11"/>
              </w:numPr>
              <w:jc w:val="center"/>
            </w:pPr>
          </w:p>
        </w:tc>
        <w:tc>
          <w:tcPr>
            <w:tcW w:w="8652" w:type="dxa"/>
            <w:gridSpan w:val="2"/>
          </w:tcPr>
          <w:p w14:paraId="12BCB956" w14:textId="77777777" w:rsidR="00737E53" w:rsidRPr="00745916" w:rsidRDefault="00737E53" w:rsidP="009312DD">
            <w:r w:rsidRPr="004715EC">
              <w:t>Sanitary bins are provided within each female toilet and managed/disposed of via a specialist waste contractor.</w:t>
            </w:r>
          </w:p>
        </w:tc>
        <w:tc>
          <w:tcPr>
            <w:tcW w:w="3888" w:type="dxa"/>
          </w:tcPr>
          <w:p w14:paraId="6D1ECABE" w14:textId="77777777" w:rsidR="00737E53" w:rsidRDefault="00737E53" w:rsidP="004715EC"/>
        </w:tc>
      </w:tr>
      <w:tr w:rsidR="00737E53" w:rsidRPr="00745916" w14:paraId="05A498C5" w14:textId="77777777" w:rsidTr="00D12998">
        <w:tc>
          <w:tcPr>
            <w:tcW w:w="1408" w:type="dxa"/>
          </w:tcPr>
          <w:p w14:paraId="3C1DF7D7" w14:textId="77777777" w:rsidR="00737E53" w:rsidRDefault="00737E53" w:rsidP="009312DD">
            <w:pPr>
              <w:pStyle w:val="ListParagraph"/>
              <w:numPr>
                <w:ilvl w:val="0"/>
                <w:numId w:val="11"/>
              </w:numPr>
              <w:jc w:val="center"/>
            </w:pPr>
          </w:p>
        </w:tc>
        <w:tc>
          <w:tcPr>
            <w:tcW w:w="8652" w:type="dxa"/>
            <w:gridSpan w:val="2"/>
          </w:tcPr>
          <w:p w14:paraId="64B9C36D" w14:textId="77777777" w:rsidR="00737E53" w:rsidRPr="00745916" w:rsidRDefault="00737E53" w:rsidP="009312DD">
            <w:r>
              <w:t>The welfare washroom f</w:t>
            </w:r>
            <w:r w:rsidRPr="00EC1817">
              <w:t>acilities</w:t>
            </w:r>
            <w:r>
              <w:t xml:space="preserve"> have sufficient fresh air ventilation circulation.</w:t>
            </w:r>
          </w:p>
        </w:tc>
        <w:tc>
          <w:tcPr>
            <w:tcW w:w="3888" w:type="dxa"/>
          </w:tcPr>
          <w:p w14:paraId="458B2203" w14:textId="77777777" w:rsidR="00737E53" w:rsidRDefault="00737E53" w:rsidP="00D12998">
            <w:pPr>
              <w:jc w:val="center"/>
            </w:pPr>
          </w:p>
        </w:tc>
      </w:tr>
      <w:tr w:rsidR="00737E53" w:rsidRPr="00745916" w14:paraId="3AEB5843" w14:textId="77777777" w:rsidTr="00D12998">
        <w:tc>
          <w:tcPr>
            <w:tcW w:w="1408" w:type="dxa"/>
          </w:tcPr>
          <w:p w14:paraId="16858294" w14:textId="77777777" w:rsidR="00737E53" w:rsidRDefault="00737E53" w:rsidP="009312DD">
            <w:pPr>
              <w:pStyle w:val="ListParagraph"/>
              <w:numPr>
                <w:ilvl w:val="0"/>
                <w:numId w:val="11"/>
              </w:numPr>
              <w:jc w:val="center"/>
            </w:pPr>
          </w:p>
        </w:tc>
        <w:tc>
          <w:tcPr>
            <w:tcW w:w="8652" w:type="dxa"/>
            <w:gridSpan w:val="2"/>
          </w:tcPr>
          <w:p w14:paraId="1AEF2669" w14:textId="77777777" w:rsidR="00737E53" w:rsidRPr="00745916" w:rsidRDefault="00737E53" w:rsidP="009312DD">
            <w:r>
              <w:t xml:space="preserve">Wet floor signs are available within the </w:t>
            </w:r>
            <w:r w:rsidRPr="00BA69CE">
              <w:t>welfare washroom facilities</w:t>
            </w:r>
            <w:r>
              <w:t>.</w:t>
            </w:r>
          </w:p>
        </w:tc>
        <w:tc>
          <w:tcPr>
            <w:tcW w:w="3888" w:type="dxa"/>
          </w:tcPr>
          <w:p w14:paraId="63A137ED" w14:textId="77777777" w:rsidR="00737E53" w:rsidRDefault="00737E53" w:rsidP="00D12998">
            <w:pPr>
              <w:jc w:val="center"/>
            </w:pPr>
          </w:p>
        </w:tc>
      </w:tr>
      <w:tr w:rsidR="00737E53" w14:paraId="4A62A676" w14:textId="77777777" w:rsidTr="00D12998">
        <w:tc>
          <w:tcPr>
            <w:tcW w:w="10060" w:type="dxa"/>
            <w:gridSpan w:val="3"/>
            <w:shd w:val="clear" w:color="auto" w:fill="D9D9D9" w:themeFill="background1" w:themeFillShade="D9"/>
          </w:tcPr>
          <w:p w14:paraId="71A5E205" w14:textId="77777777" w:rsidR="00737E53" w:rsidRDefault="00737E53" w:rsidP="009312DD">
            <w:r w:rsidRPr="0055277A">
              <w:t>Further Risk Control Measures</w:t>
            </w:r>
          </w:p>
        </w:tc>
        <w:tc>
          <w:tcPr>
            <w:tcW w:w="3888" w:type="dxa"/>
            <w:shd w:val="clear" w:color="auto" w:fill="D9D9D9" w:themeFill="background1" w:themeFillShade="D9"/>
          </w:tcPr>
          <w:p w14:paraId="03DCD84D" w14:textId="77777777" w:rsidR="00737E53" w:rsidRPr="0055277A" w:rsidRDefault="00737E53" w:rsidP="00D12998">
            <w:pPr>
              <w:jc w:val="center"/>
            </w:pPr>
          </w:p>
        </w:tc>
      </w:tr>
      <w:tr w:rsidR="00737E53" w14:paraId="142374CA" w14:textId="77777777" w:rsidTr="000807B1">
        <w:trPr>
          <w:trHeight w:val="623"/>
        </w:trPr>
        <w:tc>
          <w:tcPr>
            <w:tcW w:w="1408" w:type="dxa"/>
          </w:tcPr>
          <w:p w14:paraId="4598E850" w14:textId="77777777" w:rsidR="00737E53" w:rsidRDefault="00737E53" w:rsidP="009312DD"/>
        </w:tc>
        <w:tc>
          <w:tcPr>
            <w:tcW w:w="8652" w:type="dxa"/>
            <w:gridSpan w:val="2"/>
          </w:tcPr>
          <w:p w14:paraId="16153109" w14:textId="77777777" w:rsidR="00737E53" w:rsidRDefault="00737E53" w:rsidP="009312DD"/>
        </w:tc>
        <w:tc>
          <w:tcPr>
            <w:tcW w:w="3888" w:type="dxa"/>
          </w:tcPr>
          <w:p w14:paraId="4606F64B" w14:textId="77777777" w:rsidR="00737E53" w:rsidRDefault="00737E53" w:rsidP="00D12998">
            <w:pPr>
              <w:jc w:val="center"/>
            </w:pPr>
          </w:p>
        </w:tc>
      </w:tr>
      <w:tr w:rsidR="00737E53" w14:paraId="6A487437" w14:textId="77777777" w:rsidTr="000807B1">
        <w:trPr>
          <w:trHeight w:val="560"/>
        </w:trPr>
        <w:tc>
          <w:tcPr>
            <w:tcW w:w="10060" w:type="dxa"/>
            <w:gridSpan w:val="3"/>
          </w:tcPr>
          <w:p w14:paraId="2F441F2F" w14:textId="77777777" w:rsidR="00737E53" w:rsidRDefault="00737E53" w:rsidP="009312DD"/>
        </w:tc>
        <w:tc>
          <w:tcPr>
            <w:tcW w:w="3888" w:type="dxa"/>
          </w:tcPr>
          <w:p w14:paraId="636D1195" w14:textId="77777777" w:rsidR="00737E53" w:rsidRDefault="00737E53" w:rsidP="00D12998">
            <w:pPr>
              <w:jc w:val="center"/>
            </w:pPr>
          </w:p>
        </w:tc>
      </w:tr>
      <w:tr w:rsidR="00737E53" w14:paraId="56C19E42" w14:textId="77777777" w:rsidTr="00D12998">
        <w:tc>
          <w:tcPr>
            <w:tcW w:w="1415" w:type="dxa"/>
            <w:gridSpan w:val="2"/>
            <w:shd w:val="clear" w:color="auto" w:fill="000000" w:themeFill="text1"/>
          </w:tcPr>
          <w:p w14:paraId="789F622E" w14:textId="77777777" w:rsidR="00737E53" w:rsidRPr="004255AD" w:rsidRDefault="00172D4A" w:rsidP="009312DD">
            <w:pPr>
              <w:rPr>
                <w:b/>
              </w:rPr>
            </w:pPr>
            <w:r>
              <w:br w:type="page"/>
            </w:r>
            <w:r w:rsidR="00737E53" w:rsidRPr="00D7251E">
              <w:rPr>
                <w:b/>
                <w:sz w:val="24"/>
              </w:rPr>
              <w:t>Hazard</w:t>
            </w:r>
          </w:p>
        </w:tc>
        <w:tc>
          <w:tcPr>
            <w:tcW w:w="8645" w:type="dxa"/>
          </w:tcPr>
          <w:p w14:paraId="158676C0" w14:textId="77777777" w:rsidR="00737E53" w:rsidRPr="00737E53" w:rsidRDefault="00BE22CB" w:rsidP="009312DD">
            <w:pPr>
              <w:rPr>
                <w:b/>
              </w:rPr>
            </w:pPr>
            <w:r>
              <w:rPr>
                <w:b/>
              </w:rPr>
              <w:t xml:space="preserve">Security and </w:t>
            </w:r>
            <w:r w:rsidR="00737E53" w:rsidRPr="00737E53">
              <w:rPr>
                <w:b/>
              </w:rPr>
              <w:t>Lone Working</w:t>
            </w:r>
          </w:p>
        </w:tc>
        <w:tc>
          <w:tcPr>
            <w:tcW w:w="3888" w:type="dxa"/>
          </w:tcPr>
          <w:p w14:paraId="628656ED" w14:textId="77777777" w:rsidR="00737E53" w:rsidRDefault="00737E53" w:rsidP="00D12998">
            <w:pPr>
              <w:jc w:val="center"/>
            </w:pPr>
          </w:p>
        </w:tc>
      </w:tr>
      <w:tr w:rsidR="00737E53" w14:paraId="1D9C4214" w14:textId="77777777" w:rsidTr="00D12998">
        <w:tc>
          <w:tcPr>
            <w:tcW w:w="1415" w:type="dxa"/>
            <w:gridSpan w:val="2"/>
            <w:shd w:val="clear" w:color="auto" w:fill="D9D9D9" w:themeFill="background1" w:themeFillShade="D9"/>
          </w:tcPr>
          <w:p w14:paraId="5CE133D9" w14:textId="77777777" w:rsidR="00737E53" w:rsidRDefault="00737E53" w:rsidP="009312DD">
            <w:r>
              <w:t>Potential Harm</w:t>
            </w:r>
          </w:p>
        </w:tc>
        <w:tc>
          <w:tcPr>
            <w:tcW w:w="8645" w:type="dxa"/>
          </w:tcPr>
          <w:p w14:paraId="468EFEEC" w14:textId="77777777" w:rsidR="00737E53" w:rsidRDefault="00737E53" w:rsidP="009312DD">
            <w:r>
              <w:t>Staff could suffer injury or ill health while out of the office, e.g. visiting clients’ offices, or while working alone in the office.</w:t>
            </w:r>
          </w:p>
        </w:tc>
        <w:tc>
          <w:tcPr>
            <w:tcW w:w="3888" w:type="dxa"/>
          </w:tcPr>
          <w:p w14:paraId="76D67D92" w14:textId="77777777" w:rsidR="00737E53" w:rsidRDefault="00737E53" w:rsidP="00D12998">
            <w:pPr>
              <w:jc w:val="center"/>
            </w:pPr>
          </w:p>
        </w:tc>
      </w:tr>
      <w:tr w:rsidR="00737E53" w14:paraId="1263CC7E" w14:textId="77777777" w:rsidTr="00D12998">
        <w:tc>
          <w:tcPr>
            <w:tcW w:w="10060" w:type="dxa"/>
            <w:gridSpan w:val="3"/>
            <w:shd w:val="clear" w:color="auto" w:fill="D9D9D9" w:themeFill="background1" w:themeFillShade="D9"/>
          </w:tcPr>
          <w:p w14:paraId="0E9FAC72" w14:textId="77777777" w:rsidR="00737E53" w:rsidRDefault="00737E53" w:rsidP="009312DD">
            <w:r w:rsidRPr="0055277A">
              <w:t>Existing Risk Control Measures</w:t>
            </w:r>
          </w:p>
        </w:tc>
        <w:tc>
          <w:tcPr>
            <w:tcW w:w="3888" w:type="dxa"/>
            <w:shd w:val="clear" w:color="auto" w:fill="D9D9D9" w:themeFill="background1" w:themeFillShade="D9"/>
          </w:tcPr>
          <w:p w14:paraId="1EA74737" w14:textId="77777777" w:rsidR="00737E53" w:rsidRPr="0055277A" w:rsidRDefault="00737E53" w:rsidP="00D12998">
            <w:pPr>
              <w:jc w:val="center"/>
            </w:pPr>
            <w:r>
              <w:t>Yes / No / NA / Comment</w:t>
            </w:r>
          </w:p>
        </w:tc>
      </w:tr>
      <w:tr w:rsidR="00737E53" w:rsidRPr="00745916" w14:paraId="10284656" w14:textId="77777777" w:rsidTr="00D12998">
        <w:tc>
          <w:tcPr>
            <w:tcW w:w="1415" w:type="dxa"/>
            <w:gridSpan w:val="2"/>
          </w:tcPr>
          <w:p w14:paraId="19A8CA81" w14:textId="77777777" w:rsidR="00737E53" w:rsidRDefault="00737E53" w:rsidP="009312DD">
            <w:pPr>
              <w:pStyle w:val="ListParagraph"/>
              <w:numPr>
                <w:ilvl w:val="0"/>
                <w:numId w:val="12"/>
              </w:numPr>
              <w:jc w:val="center"/>
            </w:pPr>
          </w:p>
        </w:tc>
        <w:tc>
          <w:tcPr>
            <w:tcW w:w="8645" w:type="dxa"/>
          </w:tcPr>
          <w:p w14:paraId="7B6D6A56" w14:textId="77777777" w:rsidR="00737E53" w:rsidRPr="00745916" w:rsidRDefault="00737E53" w:rsidP="003D09CB">
            <w:r>
              <w:t xml:space="preserve">A lone working policy has been produced and communicated to all employees. </w:t>
            </w:r>
          </w:p>
        </w:tc>
        <w:tc>
          <w:tcPr>
            <w:tcW w:w="3888" w:type="dxa"/>
          </w:tcPr>
          <w:p w14:paraId="2F955D47" w14:textId="77777777" w:rsidR="00737E53" w:rsidRDefault="00737E53" w:rsidP="00D12998">
            <w:pPr>
              <w:jc w:val="center"/>
            </w:pPr>
          </w:p>
        </w:tc>
      </w:tr>
      <w:tr w:rsidR="00737E53" w:rsidRPr="00745916" w14:paraId="4060A95A" w14:textId="77777777" w:rsidTr="00D12998">
        <w:tc>
          <w:tcPr>
            <w:tcW w:w="1415" w:type="dxa"/>
            <w:gridSpan w:val="2"/>
          </w:tcPr>
          <w:p w14:paraId="741F070A" w14:textId="77777777" w:rsidR="00737E53" w:rsidRDefault="00737E53" w:rsidP="009312DD">
            <w:pPr>
              <w:pStyle w:val="ListParagraph"/>
              <w:numPr>
                <w:ilvl w:val="0"/>
                <w:numId w:val="12"/>
              </w:numPr>
              <w:jc w:val="center"/>
            </w:pPr>
          </w:p>
        </w:tc>
        <w:tc>
          <w:tcPr>
            <w:tcW w:w="8645" w:type="dxa"/>
          </w:tcPr>
          <w:p w14:paraId="655DF481" w14:textId="77777777" w:rsidR="00737E53" w:rsidRPr="00745916" w:rsidRDefault="00737E53" w:rsidP="00BA69CE">
            <w:r>
              <w:t xml:space="preserve">A lone working risk assessment has been undertaken for the office based employees and </w:t>
            </w:r>
            <w:r w:rsidRPr="00BA69CE">
              <w:t xml:space="preserve">communicated </w:t>
            </w:r>
            <w:r>
              <w:t>to employees</w:t>
            </w:r>
          </w:p>
        </w:tc>
        <w:tc>
          <w:tcPr>
            <w:tcW w:w="3888" w:type="dxa"/>
          </w:tcPr>
          <w:p w14:paraId="6079EC07" w14:textId="77777777" w:rsidR="00737E53" w:rsidRDefault="00737E53" w:rsidP="00D12998">
            <w:pPr>
              <w:jc w:val="center"/>
            </w:pPr>
          </w:p>
        </w:tc>
      </w:tr>
      <w:tr w:rsidR="00737E53" w:rsidRPr="00745916" w14:paraId="263C8C06" w14:textId="77777777" w:rsidTr="00D12998">
        <w:tc>
          <w:tcPr>
            <w:tcW w:w="1415" w:type="dxa"/>
            <w:gridSpan w:val="2"/>
          </w:tcPr>
          <w:p w14:paraId="574DAF3F" w14:textId="77777777" w:rsidR="00737E53" w:rsidRDefault="00737E53" w:rsidP="009312DD">
            <w:pPr>
              <w:pStyle w:val="ListParagraph"/>
              <w:numPr>
                <w:ilvl w:val="0"/>
                <w:numId w:val="12"/>
              </w:numPr>
              <w:jc w:val="center"/>
            </w:pPr>
          </w:p>
        </w:tc>
        <w:tc>
          <w:tcPr>
            <w:tcW w:w="8645" w:type="dxa"/>
          </w:tcPr>
          <w:p w14:paraId="5A48DDA6" w14:textId="77777777" w:rsidR="00737E53" w:rsidRPr="00745916" w:rsidRDefault="00737E53" w:rsidP="009312DD">
            <w:r w:rsidRPr="00BA69CE">
              <w:t>A lone working assessment is to be undertaken for individual employees with known medical/health conditions</w:t>
            </w:r>
            <w:r>
              <w:t>.</w:t>
            </w:r>
          </w:p>
        </w:tc>
        <w:tc>
          <w:tcPr>
            <w:tcW w:w="3888" w:type="dxa"/>
          </w:tcPr>
          <w:p w14:paraId="386C1A5F" w14:textId="77777777" w:rsidR="00737E53" w:rsidRPr="00BA69CE" w:rsidRDefault="00737E53" w:rsidP="00D12998">
            <w:pPr>
              <w:jc w:val="center"/>
            </w:pPr>
          </w:p>
        </w:tc>
      </w:tr>
      <w:tr w:rsidR="00737E53" w:rsidRPr="00745916" w14:paraId="1FAACF00" w14:textId="77777777" w:rsidTr="00D12998">
        <w:tc>
          <w:tcPr>
            <w:tcW w:w="1415" w:type="dxa"/>
            <w:gridSpan w:val="2"/>
          </w:tcPr>
          <w:p w14:paraId="7BD49007" w14:textId="77777777" w:rsidR="00737E53" w:rsidRDefault="00737E53" w:rsidP="009312DD">
            <w:pPr>
              <w:pStyle w:val="ListParagraph"/>
              <w:numPr>
                <w:ilvl w:val="0"/>
                <w:numId w:val="12"/>
              </w:numPr>
              <w:jc w:val="center"/>
            </w:pPr>
          </w:p>
        </w:tc>
        <w:tc>
          <w:tcPr>
            <w:tcW w:w="8645" w:type="dxa"/>
          </w:tcPr>
          <w:p w14:paraId="24A6522F" w14:textId="77777777" w:rsidR="00737E53" w:rsidRPr="00745916" w:rsidRDefault="00737E53" w:rsidP="009312DD">
            <w:r>
              <w:t>The emplo</w:t>
            </w:r>
            <w:r w:rsidR="003D30F5">
              <w:t>yee undertaking lone working will use the company Lone Working APP.</w:t>
            </w:r>
          </w:p>
        </w:tc>
        <w:tc>
          <w:tcPr>
            <w:tcW w:w="3888" w:type="dxa"/>
          </w:tcPr>
          <w:p w14:paraId="1BAB8F72" w14:textId="77777777" w:rsidR="00737E53" w:rsidRDefault="00737E53" w:rsidP="00D12998">
            <w:pPr>
              <w:jc w:val="center"/>
            </w:pPr>
          </w:p>
        </w:tc>
      </w:tr>
      <w:tr w:rsidR="00737E53" w:rsidRPr="00745916" w14:paraId="1506F6EF" w14:textId="77777777" w:rsidTr="00D12998">
        <w:tc>
          <w:tcPr>
            <w:tcW w:w="1415" w:type="dxa"/>
            <w:gridSpan w:val="2"/>
          </w:tcPr>
          <w:p w14:paraId="76D3EA85" w14:textId="77777777" w:rsidR="00737E53" w:rsidRDefault="00737E53" w:rsidP="009312DD">
            <w:pPr>
              <w:pStyle w:val="ListParagraph"/>
              <w:numPr>
                <w:ilvl w:val="0"/>
                <w:numId w:val="12"/>
              </w:numPr>
              <w:jc w:val="center"/>
            </w:pPr>
          </w:p>
        </w:tc>
        <w:tc>
          <w:tcPr>
            <w:tcW w:w="8645" w:type="dxa"/>
          </w:tcPr>
          <w:p w14:paraId="3AD8E102" w14:textId="77777777" w:rsidR="00737E53" w:rsidRPr="00DE4E43" w:rsidRDefault="00737E53" w:rsidP="003D09CB">
            <w:r w:rsidRPr="00DE4E43">
              <w:t>Office based employees who visit clients, etc. are instructed to enter details their Outlook calendar and give a contact number.</w:t>
            </w:r>
            <w:r w:rsidR="003D30F5">
              <w:t xml:space="preserve">  Employee must take their phone which has the lone working APP installed and is </w:t>
            </w:r>
            <w:r w:rsidR="00A608AC">
              <w:t>activated.</w:t>
            </w:r>
          </w:p>
        </w:tc>
        <w:tc>
          <w:tcPr>
            <w:tcW w:w="3888" w:type="dxa"/>
          </w:tcPr>
          <w:p w14:paraId="2D3CEAC3" w14:textId="77777777" w:rsidR="00737E53" w:rsidRDefault="00737E53" w:rsidP="00D12998">
            <w:pPr>
              <w:jc w:val="center"/>
            </w:pPr>
          </w:p>
        </w:tc>
      </w:tr>
      <w:tr w:rsidR="00737E53" w:rsidRPr="00745916" w14:paraId="19C03544" w14:textId="77777777" w:rsidTr="00D12998">
        <w:tc>
          <w:tcPr>
            <w:tcW w:w="1415" w:type="dxa"/>
            <w:gridSpan w:val="2"/>
          </w:tcPr>
          <w:p w14:paraId="473BFC3A" w14:textId="77777777" w:rsidR="00737E53" w:rsidRDefault="00737E53" w:rsidP="009312DD">
            <w:pPr>
              <w:pStyle w:val="ListParagraph"/>
              <w:numPr>
                <w:ilvl w:val="0"/>
                <w:numId w:val="12"/>
              </w:numPr>
              <w:jc w:val="center"/>
            </w:pPr>
          </w:p>
        </w:tc>
        <w:tc>
          <w:tcPr>
            <w:tcW w:w="8645" w:type="dxa"/>
          </w:tcPr>
          <w:p w14:paraId="634808E5" w14:textId="77777777" w:rsidR="00737E53" w:rsidRPr="00745916" w:rsidRDefault="00737E53" w:rsidP="003D09CB">
            <w:r>
              <w:t>Office based employees who visit clients, etc. and not returning to the office are instructed to notify local management.</w:t>
            </w:r>
            <w:r w:rsidR="00A608AC">
              <w:t xml:space="preserve">  Employee must take their phone which has the lone working APP installed and is activated.</w:t>
            </w:r>
          </w:p>
        </w:tc>
        <w:tc>
          <w:tcPr>
            <w:tcW w:w="3888" w:type="dxa"/>
          </w:tcPr>
          <w:p w14:paraId="5D8A3280" w14:textId="77777777" w:rsidR="00737E53" w:rsidRDefault="00737E53" w:rsidP="00D12998">
            <w:pPr>
              <w:jc w:val="center"/>
            </w:pPr>
          </w:p>
        </w:tc>
      </w:tr>
      <w:tr w:rsidR="00737E53" w:rsidRPr="00745916" w14:paraId="1B5F381F" w14:textId="77777777" w:rsidTr="00D12998">
        <w:tc>
          <w:tcPr>
            <w:tcW w:w="1415" w:type="dxa"/>
            <w:gridSpan w:val="2"/>
          </w:tcPr>
          <w:p w14:paraId="7DC8203B" w14:textId="77777777" w:rsidR="00737E53" w:rsidRDefault="00737E53" w:rsidP="009312DD">
            <w:pPr>
              <w:pStyle w:val="ListParagraph"/>
              <w:numPr>
                <w:ilvl w:val="0"/>
                <w:numId w:val="12"/>
              </w:numPr>
              <w:jc w:val="center"/>
            </w:pPr>
          </w:p>
        </w:tc>
        <w:tc>
          <w:tcPr>
            <w:tcW w:w="8645" w:type="dxa"/>
          </w:tcPr>
          <w:p w14:paraId="01896FEC" w14:textId="77777777" w:rsidR="00737E53" w:rsidRPr="00745916" w:rsidRDefault="00737E53" w:rsidP="009312DD">
            <w:r>
              <w:t>Employees who become unwell or experience medical problems whilst lone working in the office are instructed to cease working and obtain assistance.</w:t>
            </w:r>
          </w:p>
        </w:tc>
        <w:tc>
          <w:tcPr>
            <w:tcW w:w="3888" w:type="dxa"/>
          </w:tcPr>
          <w:p w14:paraId="10976736" w14:textId="77777777" w:rsidR="00737E53" w:rsidRDefault="00737E53" w:rsidP="00D12998">
            <w:pPr>
              <w:jc w:val="center"/>
            </w:pPr>
          </w:p>
        </w:tc>
      </w:tr>
      <w:tr w:rsidR="00EC342F" w:rsidRPr="00745916" w14:paraId="440BEE61" w14:textId="77777777" w:rsidTr="00D12998">
        <w:tc>
          <w:tcPr>
            <w:tcW w:w="1415" w:type="dxa"/>
            <w:gridSpan w:val="2"/>
          </w:tcPr>
          <w:p w14:paraId="2EF8B067" w14:textId="77777777" w:rsidR="00EC342F" w:rsidRDefault="00EC342F" w:rsidP="009312DD">
            <w:pPr>
              <w:pStyle w:val="ListParagraph"/>
              <w:numPr>
                <w:ilvl w:val="0"/>
                <w:numId w:val="12"/>
              </w:numPr>
              <w:jc w:val="center"/>
            </w:pPr>
          </w:p>
        </w:tc>
        <w:tc>
          <w:tcPr>
            <w:tcW w:w="8645" w:type="dxa"/>
          </w:tcPr>
          <w:p w14:paraId="159424EB" w14:textId="77777777" w:rsidR="00EC342F" w:rsidRDefault="00EC342F" w:rsidP="00EC342F">
            <w:r>
              <w:t>Suitable arrangements established for authorised personnel addressing security out of hours, such as key holders.</w:t>
            </w:r>
          </w:p>
        </w:tc>
        <w:tc>
          <w:tcPr>
            <w:tcW w:w="3888" w:type="dxa"/>
          </w:tcPr>
          <w:p w14:paraId="6F58FDC2" w14:textId="77777777" w:rsidR="00EC342F" w:rsidRDefault="00EC342F" w:rsidP="00D12998">
            <w:pPr>
              <w:jc w:val="center"/>
            </w:pPr>
          </w:p>
        </w:tc>
      </w:tr>
      <w:tr w:rsidR="00737E53" w14:paraId="4D2CAEF4" w14:textId="77777777" w:rsidTr="00D12998">
        <w:tc>
          <w:tcPr>
            <w:tcW w:w="10060" w:type="dxa"/>
            <w:gridSpan w:val="3"/>
            <w:shd w:val="clear" w:color="auto" w:fill="D9D9D9" w:themeFill="background1" w:themeFillShade="D9"/>
          </w:tcPr>
          <w:p w14:paraId="18C4DAE1" w14:textId="77777777" w:rsidR="00737E53" w:rsidRDefault="00737E53" w:rsidP="009312DD">
            <w:r w:rsidRPr="0055277A">
              <w:t>Further Risk Control Measures</w:t>
            </w:r>
          </w:p>
        </w:tc>
        <w:tc>
          <w:tcPr>
            <w:tcW w:w="3888" w:type="dxa"/>
            <w:shd w:val="clear" w:color="auto" w:fill="D9D9D9" w:themeFill="background1" w:themeFillShade="D9"/>
          </w:tcPr>
          <w:p w14:paraId="530DA2D5" w14:textId="77777777" w:rsidR="00737E53" w:rsidRPr="0055277A" w:rsidRDefault="00737E53" w:rsidP="00D12998">
            <w:pPr>
              <w:jc w:val="center"/>
            </w:pPr>
          </w:p>
        </w:tc>
      </w:tr>
      <w:tr w:rsidR="00737E53" w14:paraId="48C27EE8" w14:textId="77777777" w:rsidTr="00D12998">
        <w:tc>
          <w:tcPr>
            <w:tcW w:w="1415" w:type="dxa"/>
            <w:gridSpan w:val="2"/>
          </w:tcPr>
          <w:p w14:paraId="46409DDB" w14:textId="77777777" w:rsidR="00737E53" w:rsidRDefault="00737E53" w:rsidP="009312DD"/>
        </w:tc>
        <w:tc>
          <w:tcPr>
            <w:tcW w:w="8645" w:type="dxa"/>
          </w:tcPr>
          <w:p w14:paraId="37F4C4E2" w14:textId="77777777" w:rsidR="00737E53" w:rsidRDefault="00737E53" w:rsidP="009312DD"/>
        </w:tc>
        <w:tc>
          <w:tcPr>
            <w:tcW w:w="3888" w:type="dxa"/>
          </w:tcPr>
          <w:p w14:paraId="4431E246" w14:textId="77777777" w:rsidR="00737E53" w:rsidRDefault="00737E53" w:rsidP="00D12998">
            <w:pPr>
              <w:jc w:val="center"/>
            </w:pPr>
          </w:p>
        </w:tc>
      </w:tr>
      <w:tr w:rsidR="00737E53" w14:paraId="1A975EDB" w14:textId="77777777" w:rsidTr="00D12998">
        <w:tc>
          <w:tcPr>
            <w:tcW w:w="10060" w:type="dxa"/>
            <w:gridSpan w:val="3"/>
          </w:tcPr>
          <w:p w14:paraId="688B5E33" w14:textId="77777777" w:rsidR="00737E53" w:rsidRDefault="00737E53" w:rsidP="009312DD"/>
        </w:tc>
        <w:tc>
          <w:tcPr>
            <w:tcW w:w="3888" w:type="dxa"/>
          </w:tcPr>
          <w:p w14:paraId="45A9B526" w14:textId="77777777" w:rsidR="00737E53" w:rsidRDefault="00737E53" w:rsidP="00D12998">
            <w:pPr>
              <w:jc w:val="center"/>
            </w:pPr>
          </w:p>
        </w:tc>
      </w:tr>
      <w:tr w:rsidR="00737E53" w14:paraId="5F7CB325" w14:textId="77777777" w:rsidTr="00D12998">
        <w:tc>
          <w:tcPr>
            <w:tcW w:w="1415" w:type="dxa"/>
            <w:gridSpan w:val="2"/>
            <w:shd w:val="clear" w:color="auto" w:fill="000000" w:themeFill="text1"/>
          </w:tcPr>
          <w:p w14:paraId="3C1EA830" w14:textId="77777777" w:rsidR="00737E53" w:rsidRPr="004255AD" w:rsidRDefault="00737E53" w:rsidP="009312DD">
            <w:pPr>
              <w:rPr>
                <w:b/>
              </w:rPr>
            </w:pPr>
            <w:r w:rsidRPr="00D7251E">
              <w:rPr>
                <w:b/>
                <w:sz w:val="24"/>
              </w:rPr>
              <w:t>Hazard</w:t>
            </w:r>
          </w:p>
        </w:tc>
        <w:tc>
          <w:tcPr>
            <w:tcW w:w="8645" w:type="dxa"/>
          </w:tcPr>
          <w:p w14:paraId="7F270EDA" w14:textId="77777777" w:rsidR="00737E53" w:rsidRPr="00737E53" w:rsidRDefault="00737E53" w:rsidP="009312DD">
            <w:pPr>
              <w:rPr>
                <w:b/>
              </w:rPr>
            </w:pPr>
            <w:r w:rsidRPr="006A2292">
              <w:rPr>
                <w:b/>
              </w:rPr>
              <w:t>Workplace Stress</w:t>
            </w:r>
          </w:p>
        </w:tc>
        <w:tc>
          <w:tcPr>
            <w:tcW w:w="3888" w:type="dxa"/>
          </w:tcPr>
          <w:p w14:paraId="1871C419" w14:textId="77777777" w:rsidR="00737E53" w:rsidRDefault="00737E53" w:rsidP="00D12998">
            <w:pPr>
              <w:jc w:val="center"/>
            </w:pPr>
          </w:p>
        </w:tc>
      </w:tr>
      <w:tr w:rsidR="00737E53" w14:paraId="17092870" w14:textId="77777777" w:rsidTr="00D12998">
        <w:tc>
          <w:tcPr>
            <w:tcW w:w="1415" w:type="dxa"/>
            <w:gridSpan w:val="2"/>
            <w:shd w:val="clear" w:color="auto" w:fill="D9D9D9" w:themeFill="background1" w:themeFillShade="D9"/>
          </w:tcPr>
          <w:p w14:paraId="4DF177E5" w14:textId="77777777" w:rsidR="00737E53" w:rsidRDefault="00737E53" w:rsidP="009312DD">
            <w:r>
              <w:t>Potential Harm</w:t>
            </w:r>
          </w:p>
        </w:tc>
        <w:tc>
          <w:tcPr>
            <w:tcW w:w="8645" w:type="dxa"/>
          </w:tcPr>
          <w:p w14:paraId="439163C8" w14:textId="77777777" w:rsidR="00737E53" w:rsidRDefault="00737E53" w:rsidP="00CB41C7">
            <w:r>
              <w:t>Prolonged periods of excessive demands being placed on and experienced by staff. Employees having conflicting roles. Harassment from, or poor relationships with, colleagues, line managers etc. Employees receiving little or no support to enable them to effectively carry out their work.</w:t>
            </w:r>
          </w:p>
        </w:tc>
        <w:tc>
          <w:tcPr>
            <w:tcW w:w="3888" w:type="dxa"/>
          </w:tcPr>
          <w:p w14:paraId="3BADD675" w14:textId="77777777" w:rsidR="00737E53" w:rsidRDefault="00737E53" w:rsidP="00D12998">
            <w:pPr>
              <w:jc w:val="center"/>
            </w:pPr>
          </w:p>
        </w:tc>
      </w:tr>
      <w:tr w:rsidR="00737E53" w14:paraId="17597338" w14:textId="77777777" w:rsidTr="00D12998">
        <w:tc>
          <w:tcPr>
            <w:tcW w:w="10060" w:type="dxa"/>
            <w:gridSpan w:val="3"/>
            <w:shd w:val="clear" w:color="auto" w:fill="D9D9D9" w:themeFill="background1" w:themeFillShade="D9"/>
          </w:tcPr>
          <w:p w14:paraId="556113AC" w14:textId="77777777" w:rsidR="00737E53" w:rsidRDefault="00737E53" w:rsidP="009312DD">
            <w:r w:rsidRPr="0055277A">
              <w:t>Existing Risk Control Measures</w:t>
            </w:r>
          </w:p>
        </w:tc>
        <w:tc>
          <w:tcPr>
            <w:tcW w:w="3888" w:type="dxa"/>
            <w:shd w:val="clear" w:color="auto" w:fill="D9D9D9" w:themeFill="background1" w:themeFillShade="D9"/>
          </w:tcPr>
          <w:p w14:paraId="083C962A" w14:textId="77777777" w:rsidR="00737E53" w:rsidRPr="0055277A" w:rsidRDefault="00737E53" w:rsidP="00D12998">
            <w:pPr>
              <w:jc w:val="center"/>
            </w:pPr>
            <w:r>
              <w:t>Yes / No / NA / Comment</w:t>
            </w:r>
          </w:p>
        </w:tc>
      </w:tr>
      <w:tr w:rsidR="00737E53" w:rsidRPr="00745916" w14:paraId="7D47F051" w14:textId="77777777" w:rsidTr="00D12998">
        <w:tc>
          <w:tcPr>
            <w:tcW w:w="1415" w:type="dxa"/>
            <w:gridSpan w:val="2"/>
          </w:tcPr>
          <w:p w14:paraId="5DA5FA64" w14:textId="77777777" w:rsidR="00737E53" w:rsidRDefault="00737E53" w:rsidP="009312DD">
            <w:pPr>
              <w:pStyle w:val="ListParagraph"/>
              <w:numPr>
                <w:ilvl w:val="0"/>
                <w:numId w:val="13"/>
              </w:numPr>
              <w:jc w:val="center"/>
            </w:pPr>
          </w:p>
        </w:tc>
        <w:tc>
          <w:tcPr>
            <w:tcW w:w="8645" w:type="dxa"/>
          </w:tcPr>
          <w:p w14:paraId="4383C05E" w14:textId="77777777" w:rsidR="00737E53" w:rsidRPr="006A2292" w:rsidRDefault="00737E53" w:rsidP="009312DD">
            <w:r w:rsidRPr="006A2292">
              <w:t>A workplace stress policy has been produced and communicated to all employees.</w:t>
            </w:r>
          </w:p>
        </w:tc>
        <w:tc>
          <w:tcPr>
            <w:tcW w:w="3888" w:type="dxa"/>
          </w:tcPr>
          <w:p w14:paraId="3077C186" w14:textId="77777777" w:rsidR="00737E53" w:rsidRDefault="00737E53" w:rsidP="00D12998">
            <w:pPr>
              <w:jc w:val="center"/>
            </w:pPr>
          </w:p>
        </w:tc>
      </w:tr>
      <w:tr w:rsidR="00737E53" w:rsidRPr="00745916" w14:paraId="181D403A" w14:textId="77777777" w:rsidTr="00D12998">
        <w:tc>
          <w:tcPr>
            <w:tcW w:w="1415" w:type="dxa"/>
            <w:gridSpan w:val="2"/>
          </w:tcPr>
          <w:p w14:paraId="4BDB4DEF" w14:textId="77777777" w:rsidR="00737E53" w:rsidRDefault="00737E53" w:rsidP="009312DD">
            <w:pPr>
              <w:pStyle w:val="ListParagraph"/>
              <w:numPr>
                <w:ilvl w:val="0"/>
                <w:numId w:val="13"/>
              </w:numPr>
              <w:jc w:val="center"/>
            </w:pPr>
          </w:p>
        </w:tc>
        <w:tc>
          <w:tcPr>
            <w:tcW w:w="8645" w:type="dxa"/>
          </w:tcPr>
          <w:p w14:paraId="3749A311" w14:textId="77777777" w:rsidR="00737E53" w:rsidRPr="006A2292" w:rsidRDefault="00737E53" w:rsidP="00B867F7">
            <w:r w:rsidRPr="006A2292">
              <w:t>A workplace stress risk assessment has been undertaken for the office based employees and communicated to employees</w:t>
            </w:r>
            <w:r w:rsidR="00D12998" w:rsidRPr="006A2292">
              <w:t>, where necessary</w:t>
            </w:r>
            <w:r w:rsidRPr="006A2292">
              <w:t>.</w:t>
            </w:r>
          </w:p>
        </w:tc>
        <w:tc>
          <w:tcPr>
            <w:tcW w:w="3888" w:type="dxa"/>
          </w:tcPr>
          <w:p w14:paraId="1F018377" w14:textId="77777777" w:rsidR="00737E53" w:rsidRPr="00CB41C7" w:rsidRDefault="00737E53" w:rsidP="00D12998">
            <w:pPr>
              <w:jc w:val="center"/>
            </w:pPr>
          </w:p>
        </w:tc>
      </w:tr>
      <w:tr w:rsidR="00737E53" w:rsidRPr="00745916" w14:paraId="0DAA229D" w14:textId="77777777" w:rsidTr="00D12998">
        <w:tc>
          <w:tcPr>
            <w:tcW w:w="1415" w:type="dxa"/>
            <w:gridSpan w:val="2"/>
          </w:tcPr>
          <w:p w14:paraId="3535BC4D" w14:textId="77777777" w:rsidR="00737E53" w:rsidRDefault="00737E53" w:rsidP="009312DD">
            <w:pPr>
              <w:pStyle w:val="ListParagraph"/>
              <w:numPr>
                <w:ilvl w:val="0"/>
                <w:numId w:val="13"/>
              </w:numPr>
              <w:jc w:val="center"/>
            </w:pPr>
          </w:p>
        </w:tc>
        <w:tc>
          <w:tcPr>
            <w:tcW w:w="8645" w:type="dxa"/>
          </w:tcPr>
          <w:p w14:paraId="69859788" w14:textId="77777777" w:rsidR="00737E53" w:rsidRPr="006A2292" w:rsidRDefault="00737E53" w:rsidP="00B867F7">
            <w:r w:rsidRPr="006A2292">
              <w:t>Line managers are aware of their roles and responsibilities under the management of work-related stress policy and carry these out.</w:t>
            </w:r>
          </w:p>
        </w:tc>
        <w:tc>
          <w:tcPr>
            <w:tcW w:w="3888" w:type="dxa"/>
          </w:tcPr>
          <w:p w14:paraId="45133A23" w14:textId="77777777" w:rsidR="00737E53" w:rsidRDefault="00737E53" w:rsidP="00D12998">
            <w:pPr>
              <w:jc w:val="center"/>
            </w:pPr>
          </w:p>
        </w:tc>
      </w:tr>
      <w:tr w:rsidR="00737E53" w:rsidRPr="00745916" w14:paraId="69870183" w14:textId="77777777" w:rsidTr="00D12998">
        <w:tc>
          <w:tcPr>
            <w:tcW w:w="1415" w:type="dxa"/>
            <w:gridSpan w:val="2"/>
          </w:tcPr>
          <w:p w14:paraId="52FEA8F7" w14:textId="77777777" w:rsidR="00737E53" w:rsidRDefault="00737E53" w:rsidP="009312DD">
            <w:pPr>
              <w:pStyle w:val="ListParagraph"/>
              <w:numPr>
                <w:ilvl w:val="0"/>
                <w:numId w:val="13"/>
              </w:numPr>
              <w:jc w:val="center"/>
            </w:pPr>
          </w:p>
        </w:tc>
        <w:tc>
          <w:tcPr>
            <w:tcW w:w="8645" w:type="dxa"/>
          </w:tcPr>
          <w:p w14:paraId="0EA4F3F6" w14:textId="77777777" w:rsidR="00737E53" w:rsidRPr="006A2292" w:rsidRDefault="00737E53" w:rsidP="00B867F7">
            <w:r w:rsidRPr="006A2292">
              <w:t>Where identified</w:t>
            </w:r>
            <w:r w:rsidR="00D12998" w:rsidRPr="006A2292">
              <w:t xml:space="preserve"> and when necessary</w:t>
            </w:r>
            <w:r w:rsidRPr="006A2292">
              <w:t>, discussions are undertaken discreetly with individual employees and assessments carried out to establish any factors causing, or the potential to cause work-related stress, and measures to address these.</w:t>
            </w:r>
          </w:p>
        </w:tc>
        <w:tc>
          <w:tcPr>
            <w:tcW w:w="3888" w:type="dxa"/>
          </w:tcPr>
          <w:p w14:paraId="692FCAE1" w14:textId="77777777" w:rsidR="00737E53" w:rsidRDefault="00737E53" w:rsidP="00D12998">
            <w:pPr>
              <w:jc w:val="center"/>
            </w:pPr>
          </w:p>
        </w:tc>
      </w:tr>
      <w:tr w:rsidR="00737E53" w:rsidRPr="00745916" w14:paraId="00E11109" w14:textId="77777777" w:rsidTr="00D12998">
        <w:tc>
          <w:tcPr>
            <w:tcW w:w="1415" w:type="dxa"/>
            <w:gridSpan w:val="2"/>
          </w:tcPr>
          <w:p w14:paraId="7B51EE61" w14:textId="77777777" w:rsidR="00737E53" w:rsidRDefault="00737E53" w:rsidP="009312DD">
            <w:pPr>
              <w:pStyle w:val="ListParagraph"/>
              <w:numPr>
                <w:ilvl w:val="0"/>
                <w:numId w:val="13"/>
              </w:numPr>
              <w:jc w:val="center"/>
            </w:pPr>
          </w:p>
        </w:tc>
        <w:tc>
          <w:tcPr>
            <w:tcW w:w="8645" w:type="dxa"/>
          </w:tcPr>
          <w:p w14:paraId="1132FFBE" w14:textId="77777777" w:rsidR="00737E53" w:rsidRPr="006A2292" w:rsidRDefault="00737E53" w:rsidP="009312DD">
            <w:r w:rsidRPr="006A2292">
              <w:t>Employees are aware of their roles and responsibilities in relation to work-related stress through information and training.</w:t>
            </w:r>
          </w:p>
        </w:tc>
        <w:tc>
          <w:tcPr>
            <w:tcW w:w="3888" w:type="dxa"/>
          </w:tcPr>
          <w:p w14:paraId="6C89E347" w14:textId="77777777" w:rsidR="00737E53" w:rsidRDefault="00737E53" w:rsidP="00D12998">
            <w:pPr>
              <w:jc w:val="center"/>
            </w:pPr>
          </w:p>
        </w:tc>
      </w:tr>
      <w:tr w:rsidR="00737E53" w:rsidRPr="00745916" w14:paraId="48187A6C" w14:textId="77777777" w:rsidTr="00D12998">
        <w:tc>
          <w:tcPr>
            <w:tcW w:w="1415" w:type="dxa"/>
            <w:gridSpan w:val="2"/>
          </w:tcPr>
          <w:p w14:paraId="55572BA8" w14:textId="77777777" w:rsidR="00737E53" w:rsidRDefault="00737E53" w:rsidP="009312DD">
            <w:pPr>
              <w:pStyle w:val="ListParagraph"/>
              <w:numPr>
                <w:ilvl w:val="0"/>
                <w:numId w:val="13"/>
              </w:numPr>
              <w:jc w:val="center"/>
            </w:pPr>
          </w:p>
        </w:tc>
        <w:tc>
          <w:tcPr>
            <w:tcW w:w="8645" w:type="dxa"/>
          </w:tcPr>
          <w:p w14:paraId="0C32BE60" w14:textId="77777777" w:rsidR="00737E53" w:rsidRPr="006A2292" w:rsidRDefault="00737E53" w:rsidP="009312DD">
            <w:r w:rsidRPr="006A2292">
              <w:t>Employees can speak confidentially to manager or supervisors about work related concerns.</w:t>
            </w:r>
          </w:p>
        </w:tc>
        <w:tc>
          <w:tcPr>
            <w:tcW w:w="3888" w:type="dxa"/>
          </w:tcPr>
          <w:p w14:paraId="11BE2EDC" w14:textId="77777777" w:rsidR="00737E53" w:rsidRDefault="00737E53" w:rsidP="00D12998">
            <w:pPr>
              <w:jc w:val="center"/>
            </w:pPr>
          </w:p>
        </w:tc>
      </w:tr>
      <w:tr w:rsidR="00737E53" w:rsidRPr="00745916" w14:paraId="6107BA29" w14:textId="77777777" w:rsidTr="00D12998">
        <w:tc>
          <w:tcPr>
            <w:tcW w:w="1415" w:type="dxa"/>
            <w:gridSpan w:val="2"/>
          </w:tcPr>
          <w:p w14:paraId="6E1D6C87" w14:textId="77777777" w:rsidR="00737E53" w:rsidRDefault="00737E53" w:rsidP="009312DD">
            <w:pPr>
              <w:pStyle w:val="ListParagraph"/>
              <w:numPr>
                <w:ilvl w:val="0"/>
                <w:numId w:val="13"/>
              </w:numPr>
              <w:jc w:val="center"/>
            </w:pPr>
          </w:p>
        </w:tc>
        <w:tc>
          <w:tcPr>
            <w:tcW w:w="8645" w:type="dxa"/>
          </w:tcPr>
          <w:p w14:paraId="79D97B70" w14:textId="77777777" w:rsidR="00737E53" w:rsidRPr="006A2292" w:rsidRDefault="00737E53" w:rsidP="009312DD">
            <w:r w:rsidRPr="006A2292">
              <w:t>Employees have access to a third party Employee Assistance Programme.</w:t>
            </w:r>
          </w:p>
        </w:tc>
        <w:tc>
          <w:tcPr>
            <w:tcW w:w="3888" w:type="dxa"/>
          </w:tcPr>
          <w:p w14:paraId="27617665" w14:textId="77777777" w:rsidR="00737E53" w:rsidRDefault="00737E53" w:rsidP="00D12998">
            <w:pPr>
              <w:jc w:val="center"/>
            </w:pPr>
          </w:p>
        </w:tc>
      </w:tr>
      <w:tr w:rsidR="00737E53" w:rsidRPr="00745916" w14:paraId="263F0BDD" w14:textId="77777777" w:rsidTr="00D12998">
        <w:tc>
          <w:tcPr>
            <w:tcW w:w="1415" w:type="dxa"/>
            <w:gridSpan w:val="2"/>
          </w:tcPr>
          <w:p w14:paraId="007D9CF3" w14:textId="77777777" w:rsidR="00737E53" w:rsidRDefault="00737E53" w:rsidP="009312DD">
            <w:pPr>
              <w:pStyle w:val="ListParagraph"/>
              <w:numPr>
                <w:ilvl w:val="0"/>
                <w:numId w:val="13"/>
              </w:numPr>
              <w:jc w:val="center"/>
            </w:pPr>
          </w:p>
        </w:tc>
        <w:tc>
          <w:tcPr>
            <w:tcW w:w="8645" w:type="dxa"/>
          </w:tcPr>
          <w:p w14:paraId="6DFAD8E3" w14:textId="77777777" w:rsidR="00737E53" w:rsidRPr="006A2292" w:rsidRDefault="00737E53" w:rsidP="009312DD">
            <w:r w:rsidRPr="006A2292">
              <w:t>Management monitor individual employee workload and adjust accordingly.</w:t>
            </w:r>
          </w:p>
        </w:tc>
        <w:tc>
          <w:tcPr>
            <w:tcW w:w="3888" w:type="dxa"/>
          </w:tcPr>
          <w:p w14:paraId="4B5F68A9" w14:textId="77777777" w:rsidR="00737E53" w:rsidRDefault="00737E53" w:rsidP="00D12998">
            <w:pPr>
              <w:jc w:val="center"/>
            </w:pPr>
          </w:p>
        </w:tc>
      </w:tr>
      <w:tr w:rsidR="00737E53" w:rsidRPr="00745916" w14:paraId="65A3BA1E" w14:textId="77777777" w:rsidTr="00D12998">
        <w:tc>
          <w:tcPr>
            <w:tcW w:w="1415" w:type="dxa"/>
            <w:gridSpan w:val="2"/>
          </w:tcPr>
          <w:p w14:paraId="5BB6E969" w14:textId="77777777" w:rsidR="00737E53" w:rsidRDefault="00737E53" w:rsidP="009312DD">
            <w:pPr>
              <w:pStyle w:val="ListParagraph"/>
              <w:numPr>
                <w:ilvl w:val="0"/>
                <w:numId w:val="13"/>
              </w:numPr>
              <w:jc w:val="center"/>
            </w:pPr>
          </w:p>
        </w:tc>
        <w:tc>
          <w:tcPr>
            <w:tcW w:w="8645" w:type="dxa"/>
          </w:tcPr>
          <w:p w14:paraId="13254FF7" w14:textId="77777777" w:rsidR="00737E53" w:rsidRPr="006A2292" w:rsidRDefault="00737E53" w:rsidP="009312DD">
            <w:r w:rsidRPr="006A2292">
              <w:t xml:space="preserve">Management monitor both absence and </w:t>
            </w:r>
            <w:r w:rsidR="004853D2" w:rsidRPr="006A2292">
              <w:t>presentism</w:t>
            </w:r>
            <w:r w:rsidRPr="006A2292">
              <w:t xml:space="preserve"> as an indication of potential workplace stress issues.</w:t>
            </w:r>
          </w:p>
        </w:tc>
        <w:tc>
          <w:tcPr>
            <w:tcW w:w="3888" w:type="dxa"/>
          </w:tcPr>
          <w:p w14:paraId="19798303" w14:textId="77777777" w:rsidR="00737E53" w:rsidRDefault="00737E53" w:rsidP="00D12998">
            <w:pPr>
              <w:jc w:val="center"/>
            </w:pPr>
          </w:p>
        </w:tc>
      </w:tr>
      <w:tr w:rsidR="00737E53" w14:paraId="3145CE1B" w14:textId="77777777" w:rsidTr="00D12998">
        <w:tc>
          <w:tcPr>
            <w:tcW w:w="10060" w:type="dxa"/>
            <w:gridSpan w:val="3"/>
            <w:shd w:val="clear" w:color="auto" w:fill="D9D9D9" w:themeFill="background1" w:themeFillShade="D9"/>
          </w:tcPr>
          <w:p w14:paraId="5527FB4C" w14:textId="77777777" w:rsidR="00737E53" w:rsidRDefault="00737E53" w:rsidP="009312DD">
            <w:r w:rsidRPr="0055277A">
              <w:t>Further Risk Control Measures</w:t>
            </w:r>
          </w:p>
        </w:tc>
        <w:tc>
          <w:tcPr>
            <w:tcW w:w="3888" w:type="dxa"/>
            <w:shd w:val="clear" w:color="auto" w:fill="D9D9D9" w:themeFill="background1" w:themeFillShade="D9"/>
          </w:tcPr>
          <w:p w14:paraId="79E069BF" w14:textId="77777777" w:rsidR="00737E53" w:rsidRPr="0055277A" w:rsidRDefault="00737E53" w:rsidP="00D12998">
            <w:pPr>
              <w:jc w:val="center"/>
            </w:pPr>
          </w:p>
        </w:tc>
      </w:tr>
      <w:tr w:rsidR="00737E53" w14:paraId="4326073E" w14:textId="77777777" w:rsidTr="00D12998">
        <w:tc>
          <w:tcPr>
            <w:tcW w:w="1415" w:type="dxa"/>
            <w:gridSpan w:val="2"/>
          </w:tcPr>
          <w:p w14:paraId="5E00B640" w14:textId="77777777" w:rsidR="00737E53" w:rsidRDefault="00737E53" w:rsidP="009312DD"/>
        </w:tc>
        <w:tc>
          <w:tcPr>
            <w:tcW w:w="8645" w:type="dxa"/>
          </w:tcPr>
          <w:p w14:paraId="5C5CAA49" w14:textId="77777777" w:rsidR="00737E53" w:rsidRDefault="00737E53" w:rsidP="009312DD"/>
        </w:tc>
        <w:tc>
          <w:tcPr>
            <w:tcW w:w="3888" w:type="dxa"/>
          </w:tcPr>
          <w:p w14:paraId="69FDA814" w14:textId="77777777" w:rsidR="00737E53" w:rsidRDefault="00737E53" w:rsidP="00D12998">
            <w:pPr>
              <w:jc w:val="center"/>
            </w:pPr>
          </w:p>
        </w:tc>
      </w:tr>
      <w:tr w:rsidR="00737E53" w14:paraId="19C43057" w14:textId="77777777" w:rsidTr="00D12998">
        <w:tc>
          <w:tcPr>
            <w:tcW w:w="10060" w:type="dxa"/>
            <w:gridSpan w:val="3"/>
          </w:tcPr>
          <w:p w14:paraId="24F0B8A8" w14:textId="77777777" w:rsidR="00737E53" w:rsidRDefault="00737E53" w:rsidP="009312DD"/>
        </w:tc>
        <w:tc>
          <w:tcPr>
            <w:tcW w:w="3888" w:type="dxa"/>
          </w:tcPr>
          <w:p w14:paraId="41E8C46C" w14:textId="77777777" w:rsidR="00737E53" w:rsidRDefault="00737E53" w:rsidP="00D12998">
            <w:pPr>
              <w:jc w:val="center"/>
            </w:pPr>
          </w:p>
        </w:tc>
      </w:tr>
      <w:tr w:rsidR="00737E53" w14:paraId="2B2DCB7B" w14:textId="77777777" w:rsidTr="00D12998">
        <w:tc>
          <w:tcPr>
            <w:tcW w:w="1408" w:type="dxa"/>
            <w:shd w:val="clear" w:color="auto" w:fill="000000" w:themeFill="text1"/>
          </w:tcPr>
          <w:p w14:paraId="167F2990" w14:textId="77777777" w:rsidR="00737E53" w:rsidRPr="004255AD" w:rsidRDefault="00172D4A" w:rsidP="009312DD">
            <w:pPr>
              <w:rPr>
                <w:b/>
              </w:rPr>
            </w:pPr>
            <w:r>
              <w:br w:type="page"/>
            </w:r>
            <w:r w:rsidR="00737E53" w:rsidRPr="00D7251E">
              <w:rPr>
                <w:b/>
                <w:sz w:val="24"/>
              </w:rPr>
              <w:t>Hazard</w:t>
            </w:r>
          </w:p>
        </w:tc>
        <w:tc>
          <w:tcPr>
            <w:tcW w:w="8652" w:type="dxa"/>
            <w:gridSpan w:val="2"/>
          </w:tcPr>
          <w:p w14:paraId="276A3662" w14:textId="77777777" w:rsidR="00737E53" w:rsidRPr="00737E53" w:rsidRDefault="00737E53" w:rsidP="009312DD">
            <w:pPr>
              <w:rPr>
                <w:b/>
              </w:rPr>
            </w:pPr>
            <w:r w:rsidRPr="00D40B99">
              <w:rPr>
                <w:b/>
              </w:rPr>
              <w:t>Manual Handling</w:t>
            </w:r>
          </w:p>
        </w:tc>
        <w:tc>
          <w:tcPr>
            <w:tcW w:w="3888" w:type="dxa"/>
          </w:tcPr>
          <w:p w14:paraId="30B50281" w14:textId="77777777" w:rsidR="00737E53" w:rsidRDefault="00737E53" w:rsidP="00D12998">
            <w:pPr>
              <w:jc w:val="center"/>
            </w:pPr>
          </w:p>
        </w:tc>
      </w:tr>
      <w:tr w:rsidR="00737E53" w14:paraId="10E79BBF" w14:textId="77777777" w:rsidTr="00D12998">
        <w:tc>
          <w:tcPr>
            <w:tcW w:w="1408" w:type="dxa"/>
            <w:shd w:val="clear" w:color="auto" w:fill="D9D9D9" w:themeFill="background1" w:themeFillShade="D9"/>
          </w:tcPr>
          <w:p w14:paraId="16E40581" w14:textId="77777777" w:rsidR="00737E53" w:rsidRDefault="00737E53" w:rsidP="009312DD">
            <w:r>
              <w:t>Potential Harm</w:t>
            </w:r>
          </w:p>
        </w:tc>
        <w:tc>
          <w:tcPr>
            <w:tcW w:w="8652" w:type="dxa"/>
            <w:gridSpan w:val="2"/>
          </w:tcPr>
          <w:p w14:paraId="44B3D4D8" w14:textId="77777777" w:rsidR="00737E53" w:rsidRDefault="00737E53" w:rsidP="00B867F7">
            <w:r>
              <w:t>Employees could suffer from back pain and work related upper body disorder (WRULD) due to: Using incorrect handling techniques when handling office items (deliveries, boxes, filing etc.).  Poor workstation layout and insufficient working space resulting in poor posture.  Individuals with health conditions, previous back injuries etc. affecting ability to safely handle items.</w:t>
            </w:r>
          </w:p>
        </w:tc>
        <w:tc>
          <w:tcPr>
            <w:tcW w:w="3888" w:type="dxa"/>
          </w:tcPr>
          <w:p w14:paraId="41F93809" w14:textId="77777777" w:rsidR="00737E53" w:rsidRDefault="00737E53" w:rsidP="00D12998">
            <w:pPr>
              <w:jc w:val="center"/>
            </w:pPr>
          </w:p>
        </w:tc>
      </w:tr>
      <w:tr w:rsidR="00737E53" w14:paraId="63A26029" w14:textId="77777777" w:rsidTr="00D12998">
        <w:tc>
          <w:tcPr>
            <w:tcW w:w="10060" w:type="dxa"/>
            <w:gridSpan w:val="3"/>
            <w:shd w:val="clear" w:color="auto" w:fill="D9D9D9" w:themeFill="background1" w:themeFillShade="D9"/>
          </w:tcPr>
          <w:p w14:paraId="204EA623" w14:textId="77777777" w:rsidR="00737E53" w:rsidRDefault="00737E53" w:rsidP="009312DD">
            <w:r w:rsidRPr="0055277A">
              <w:t>Existing Risk Control Measures</w:t>
            </w:r>
          </w:p>
        </w:tc>
        <w:tc>
          <w:tcPr>
            <w:tcW w:w="3888" w:type="dxa"/>
            <w:shd w:val="clear" w:color="auto" w:fill="D9D9D9" w:themeFill="background1" w:themeFillShade="D9"/>
          </w:tcPr>
          <w:p w14:paraId="04484597" w14:textId="77777777" w:rsidR="00737E53" w:rsidRPr="0055277A" w:rsidRDefault="00737E53" w:rsidP="00D12998">
            <w:pPr>
              <w:jc w:val="center"/>
            </w:pPr>
            <w:r>
              <w:t>Yes / No / NA / Comment</w:t>
            </w:r>
          </w:p>
        </w:tc>
      </w:tr>
      <w:tr w:rsidR="00737E53" w:rsidRPr="00745916" w14:paraId="4E570806" w14:textId="77777777" w:rsidTr="00D12998">
        <w:tc>
          <w:tcPr>
            <w:tcW w:w="1408" w:type="dxa"/>
          </w:tcPr>
          <w:p w14:paraId="674FE879" w14:textId="77777777" w:rsidR="00737E53" w:rsidRDefault="00737E53" w:rsidP="009312DD">
            <w:pPr>
              <w:pStyle w:val="ListParagraph"/>
              <w:numPr>
                <w:ilvl w:val="0"/>
                <w:numId w:val="14"/>
              </w:numPr>
              <w:jc w:val="center"/>
            </w:pPr>
          </w:p>
        </w:tc>
        <w:tc>
          <w:tcPr>
            <w:tcW w:w="8652" w:type="dxa"/>
            <w:gridSpan w:val="2"/>
          </w:tcPr>
          <w:p w14:paraId="7F965327" w14:textId="77777777" w:rsidR="00D40B99" w:rsidRDefault="00D40B99" w:rsidP="00D40B99">
            <w:r>
              <w:t xml:space="preserve">Employees given access </w:t>
            </w:r>
            <w:r w:rsidRPr="00D40B99">
              <w:t xml:space="preserve">to </w:t>
            </w:r>
            <w:r w:rsidR="00940291" w:rsidRPr="00D40B99">
              <w:t>M</w:t>
            </w:r>
            <w:r w:rsidR="00737E53" w:rsidRPr="00D40B99">
              <w:t xml:space="preserve">anual handling </w:t>
            </w:r>
            <w:r w:rsidRPr="00D40B99">
              <w:t>Standards.</w:t>
            </w:r>
            <w:r>
              <w:t xml:space="preserve">  </w:t>
            </w:r>
          </w:p>
          <w:p w14:paraId="45010045" w14:textId="77777777" w:rsidR="00737E53" w:rsidRPr="00745916" w:rsidRDefault="00D40B99" w:rsidP="00D40B99">
            <w:r>
              <w:t>Office employees are instructed to perform minimal lifting</w:t>
            </w:r>
            <w:r w:rsidR="00D4745E">
              <w:t xml:space="preserve"> tasks and request assistance f</w:t>
            </w:r>
            <w:r>
              <w:t>r</w:t>
            </w:r>
            <w:r w:rsidR="00D4745E">
              <w:t>om</w:t>
            </w:r>
            <w:r>
              <w:t xml:space="preserve"> site personnel when required.</w:t>
            </w:r>
          </w:p>
        </w:tc>
        <w:tc>
          <w:tcPr>
            <w:tcW w:w="3888" w:type="dxa"/>
          </w:tcPr>
          <w:p w14:paraId="52742FB5" w14:textId="77777777" w:rsidR="00737E53" w:rsidRDefault="00737E53" w:rsidP="00D12998">
            <w:pPr>
              <w:jc w:val="center"/>
            </w:pPr>
          </w:p>
        </w:tc>
      </w:tr>
      <w:tr w:rsidR="00737E53" w:rsidRPr="00745916" w14:paraId="26236D49" w14:textId="77777777" w:rsidTr="00D12998">
        <w:tc>
          <w:tcPr>
            <w:tcW w:w="1408" w:type="dxa"/>
          </w:tcPr>
          <w:p w14:paraId="7BDB9CC7" w14:textId="77777777" w:rsidR="00737E53" w:rsidRDefault="00737E53" w:rsidP="009312DD">
            <w:pPr>
              <w:pStyle w:val="ListParagraph"/>
              <w:numPr>
                <w:ilvl w:val="0"/>
                <w:numId w:val="14"/>
              </w:numPr>
              <w:jc w:val="center"/>
            </w:pPr>
          </w:p>
        </w:tc>
        <w:tc>
          <w:tcPr>
            <w:tcW w:w="8652" w:type="dxa"/>
            <w:gridSpan w:val="2"/>
          </w:tcPr>
          <w:p w14:paraId="331A6CE3" w14:textId="77777777" w:rsidR="00737E53" w:rsidRPr="00745916" w:rsidRDefault="00737E53" w:rsidP="009312DD">
            <w:r>
              <w:t>Using low shelves for storing heavy items and only using high shelves for light items only.</w:t>
            </w:r>
          </w:p>
        </w:tc>
        <w:tc>
          <w:tcPr>
            <w:tcW w:w="3888" w:type="dxa"/>
          </w:tcPr>
          <w:p w14:paraId="17D01E34" w14:textId="77777777" w:rsidR="00737E53" w:rsidRDefault="00737E53" w:rsidP="00D12998">
            <w:pPr>
              <w:jc w:val="center"/>
            </w:pPr>
          </w:p>
        </w:tc>
      </w:tr>
      <w:tr w:rsidR="00737E53" w:rsidRPr="00745916" w14:paraId="201F2E5A" w14:textId="77777777" w:rsidTr="00D12998">
        <w:tc>
          <w:tcPr>
            <w:tcW w:w="1408" w:type="dxa"/>
          </w:tcPr>
          <w:p w14:paraId="38244C6E" w14:textId="77777777" w:rsidR="00737E53" w:rsidRDefault="00737E53" w:rsidP="009312DD">
            <w:pPr>
              <w:pStyle w:val="ListParagraph"/>
              <w:numPr>
                <w:ilvl w:val="0"/>
                <w:numId w:val="14"/>
              </w:numPr>
              <w:jc w:val="center"/>
            </w:pPr>
          </w:p>
        </w:tc>
        <w:tc>
          <w:tcPr>
            <w:tcW w:w="8652" w:type="dxa"/>
            <w:gridSpan w:val="2"/>
          </w:tcPr>
          <w:p w14:paraId="6394F9AA" w14:textId="77777777" w:rsidR="00D12998" w:rsidRPr="00745916" w:rsidRDefault="00737E53" w:rsidP="00613F12">
            <w:r>
              <w:t xml:space="preserve">Office based employees receive </w:t>
            </w:r>
            <w:r w:rsidR="00D12998">
              <w:t xml:space="preserve">suitable </w:t>
            </w:r>
            <w:r>
              <w:t>training in lifting techniques</w:t>
            </w:r>
            <w:r w:rsidR="00D12998">
              <w:t>,</w:t>
            </w:r>
            <w:r>
              <w:t xml:space="preserve"> </w:t>
            </w:r>
            <w:r w:rsidR="00D12998">
              <w:t xml:space="preserve">appropriate and </w:t>
            </w:r>
            <w:r>
              <w:t>rel</w:t>
            </w:r>
            <w:r w:rsidR="00D12998">
              <w:t>evant to the office environment, using the Task, Individual, Load, Environment (TILE) principles</w:t>
            </w:r>
            <w:r w:rsidR="00D40B99">
              <w:t>.</w:t>
            </w:r>
          </w:p>
        </w:tc>
        <w:tc>
          <w:tcPr>
            <w:tcW w:w="3888" w:type="dxa"/>
          </w:tcPr>
          <w:p w14:paraId="653AE990" w14:textId="77777777" w:rsidR="00737E53" w:rsidRDefault="00737E53" w:rsidP="00D12998">
            <w:pPr>
              <w:jc w:val="center"/>
            </w:pPr>
          </w:p>
        </w:tc>
      </w:tr>
      <w:tr w:rsidR="00737E53" w14:paraId="0819CCF8" w14:textId="77777777" w:rsidTr="00D12998">
        <w:tc>
          <w:tcPr>
            <w:tcW w:w="10060" w:type="dxa"/>
            <w:gridSpan w:val="3"/>
            <w:shd w:val="clear" w:color="auto" w:fill="D9D9D9" w:themeFill="background1" w:themeFillShade="D9"/>
          </w:tcPr>
          <w:p w14:paraId="674201E4" w14:textId="77777777" w:rsidR="00737E53" w:rsidRDefault="00737E53" w:rsidP="009312DD">
            <w:r w:rsidRPr="0055277A">
              <w:t>Further Risk Control Measures</w:t>
            </w:r>
          </w:p>
        </w:tc>
        <w:tc>
          <w:tcPr>
            <w:tcW w:w="3888" w:type="dxa"/>
            <w:shd w:val="clear" w:color="auto" w:fill="D9D9D9" w:themeFill="background1" w:themeFillShade="D9"/>
          </w:tcPr>
          <w:p w14:paraId="6A4F87CE" w14:textId="77777777" w:rsidR="00737E53" w:rsidRPr="0055277A" w:rsidRDefault="00737E53" w:rsidP="00D12998">
            <w:pPr>
              <w:jc w:val="center"/>
            </w:pPr>
          </w:p>
        </w:tc>
      </w:tr>
      <w:tr w:rsidR="00737E53" w14:paraId="551FFBB1" w14:textId="77777777" w:rsidTr="00D12998">
        <w:tc>
          <w:tcPr>
            <w:tcW w:w="1408" w:type="dxa"/>
          </w:tcPr>
          <w:p w14:paraId="60D9057B" w14:textId="77777777" w:rsidR="00737E53" w:rsidRDefault="00737E53" w:rsidP="009312DD"/>
        </w:tc>
        <w:tc>
          <w:tcPr>
            <w:tcW w:w="8652" w:type="dxa"/>
            <w:gridSpan w:val="2"/>
          </w:tcPr>
          <w:p w14:paraId="00B43327" w14:textId="77777777" w:rsidR="00737E53" w:rsidRDefault="00737E53" w:rsidP="009312DD"/>
        </w:tc>
        <w:tc>
          <w:tcPr>
            <w:tcW w:w="3888" w:type="dxa"/>
          </w:tcPr>
          <w:p w14:paraId="1C1B0F20" w14:textId="77777777" w:rsidR="00737E53" w:rsidRDefault="00737E53" w:rsidP="00D12998">
            <w:pPr>
              <w:jc w:val="center"/>
            </w:pPr>
          </w:p>
        </w:tc>
      </w:tr>
      <w:tr w:rsidR="00737E53" w14:paraId="7DBE6E57" w14:textId="77777777" w:rsidTr="00D12998">
        <w:tc>
          <w:tcPr>
            <w:tcW w:w="10060" w:type="dxa"/>
            <w:gridSpan w:val="3"/>
          </w:tcPr>
          <w:p w14:paraId="47079C11" w14:textId="77777777" w:rsidR="00737E53" w:rsidRDefault="00737E53" w:rsidP="00125894"/>
        </w:tc>
        <w:tc>
          <w:tcPr>
            <w:tcW w:w="3888" w:type="dxa"/>
          </w:tcPr>
          <w:p w14:paraId="09FB0368" w14:textId="77777777" w:rsidR="00737E53" w:rsidRDefault="00737E53" w:rsidP="00D12998">
            <w:pPr>
              <w:jc w:val="center"/>
            </w:pPr>
          </w:p>
        </w:tc>
      </w:tr>
      <w:tr w:rsidR="00737E53" w14:paraId="75666FBB" w14:textId="77777777" w:rsidTr="00D12998">
        <w:tc>
          <w:tcPr>
            <w:tcW w:w="1408" w:type="dxa"/>
            <w:shd w:val="clear" w:color="auto" w:fill="000000" w:themeFill="text1"/>
          </w:tcPr>
          <w:p w14:paraId="0D9BFD57" w14:textId="77777777" w:rsidR="00737E53" w:rsidRPr="004255AD" w:rsidRDefault="00737E53" w:rsidP="00125894">
            <w:pPr>
              <w:rPr>
                <w:b/>
              </w:rPr>
            </w:pPr>
            <w:r w:rsidRPr="00D7251E">
              <w:rPr>
                <w:b/>
                <w:sz w:val="24"/>
              </w:rPr>
              <w:t>Hazard</w:t>
            </w:r>
          </w:p>
        </w:tc>
        <w:tc>
          <w:tcPr>
            <w:tcW w:w="8652" w:type="dxa"/>
            <w:gridSpan w:val="2"/>
          </w:tcPr>
          <w:p w14:paraId="34529E4A" w14:textId="77777777" w:rsidR="00737E53" w:rsidRPr="00737E53" w:rsidRDefault="00737E53" w:rsidP="00125894">
            <w:pPr>
              <w:rPr>
                <w:b/>
              </w:rPr>
            </w:pPr>
            <w:r w:rsidRPr="00737E53">
              <w:rPr>
                <w:b/>
              </w:rPr>
              <w:t>Hazardous Substances</w:t>
            </w:r>
            <w:r>
              <w:rPr>
                <w:b/>
              </w:rPr>
              <w:t xml:space="preserve"> (COSHH)</w:t>
            </w:r>
          </w:p>
        </w:tc>
        <w:tc>
          <w:tcPr>
            <w:tcW w:w="3888" w:type="dxa"/>
          </w:tcPr>
          <w:p w14:paraId="608F52C0" w14:textId="77777777" w:rsidR="00737E53" w:rsidRPr="00613F12" w:rsidRDefault="00737E53" w:rsidP="00D12998">
            <w:pPr>
              <w:jc w:val="center"/>
            </w:pPr>
          </w:p>
        </w:tc>
      </w:tr>
      <w:tr w:rsidR="00737E53" w14:paraId="7354201A" w14:textId="77777777" w:rsidTr="00D12998">
        <w:tc>
          <w:tcPr>
            <w:tcW w:w="1408" w:type="dxa"/>
            <w:shd w:val="clear" w:color="auto" w:fill="D9D9D9" w:themeFill="background1" w:themeFillShade="D9"/>
          </w:tcPr>
          <w:p w14:paraId="75D94CEB" w14:textId="77777777" w:rsidR="00737E53" w:rsidRDefault="00737E53" w:rsidP="00125894">
            <w:r>
              <w:t>Potential Harm</w:t>
            </w:r>
          </w:p>
        </w:tc>
        <w:tc>
          <w:tcPr>
            <w:tcW w:w="8652" w:type="dxa"/>
            <w:gridSpan w:val="2"/>
          </w:tcPr>
          <w:p w14:paraId="2C68DA78" w14:textId="77777777" w:rsidR="00737E53" w:rsidRDefault="00737E53" w:rsidP="00125894">
            <w:r>
              <w:t xml:space="preserve">Exposure that office based hazardous substances poses a risk of acute health effects. </w:t>
            </w:r>
          </w:p>
        </w:tc>
        <w:tc>
          <w:tcPr>
            <w:tcW w:w="3888" w:type="dxa"/>
          </w:tcPr>
          <w:p w14:paraId="4D91F440" w14:textId="77777777" w:rsidR="00737E53" w:rsidRDefault="00737E53" w:rsidP="00D12998">
            <w:pPr>
              <w:jc w:val="center"/>
            </w:pPr>
          </w:p>
        </w:tc>
      </w:tr>
      <w:tr w:rsidR="00737E53" w14:paraId="22158ACE" w14:textId="77777777" w:rsidTr="00D12998">
        <w:tc>
          <w:tcPr>
            <w:tcW w:w="10060" w:type="dxa"/>
            <w:gridSpan w:val="3"/>
            <w:shd w:val="clear" w:color="auto" w:fill="D9D9D9" w:themeFill="background1" w:themeFillShade="D9"/>
          </w:tcPr>
          <w:p w14:paraId="7D607203" w14:textId="77777777" w:rsidR="00737E53" w:rsidRDefault="00737E53" w:rsidP="00125894">
            <w:r w:rsidRPr="0055277A">
              <w:t>Existing Risk Control Measures</w:t>
            </w:r>
          </w:p>
        </w:tc>
        <w:tc>
          <w:tcPr>
            <w:tcW w:w="3888" w:type="dxa"/>
            <w:shd w:val="clear" w:color="auto" w:fill="D9D9D9" w:themeFill="background1" w:themeFillShade="D9"/>
          </w:tcPr>
          <w:p w14:paraId="7802E4EF" w14:textId="77777777" w:rsidR="00737E53" w:rsidRPr="0055277A" w:rsidRDefault="00737E53" w:rsidP="00D12998">
            <w:pPr>
              <w:jc w:val="center"/>
            </w:pPr>
            <w:r>
              <w:t>Yes / No / NA / Comment</w:t>
            </w:r>
          </w:p>
        </w:tc>
      </w:tr>
      <w:tr w:rsidR="00737E53" w:rsidRPr="00745916" w14:paraId="692BB777" w14:textId="77777777" w:rsidTr="00D12998">
        <w:tc>
          <w:tcPr>
            <w:tcW w:w="1408" w:type="dxa"/>
          </w:tcPr>
          <w:p w14:paraId="2F7ABC8E" w14:textId="77777777" w:rsidR="00737E53" w:rsidRDefault="00737E53" w:rsidP="00CB41C7">
            <w:pPr>
              <w:pStyle w:val="ListParagraph"/>
              <w:numPr>
                <w:ilvl w:val="0"/>
                <w:numId w:val="15"/>
              </w:numPr>
              <w:jc w:val="center"/>
            </w:pPr>
          </w:p>
        </w:tc>
        <w:tc>
          <w:tcPr>
            <w:tcW w:w="8652" w:type="dxa"/>
            <w:gridSpan w:val="2"/>
          </w:tcPr>
          <w:p w14:paraId="12A06483" w14:textId="77777777" w:rsidR="00737E53" w:rsidRPr="00745916" w:rsidRDefault="00737E53" w:rsidP="00125894">
            <w:r>
              <w:t>Minimal hazardous substances are used within the office environment.</w:t>
            </w:r>
          </w:p>
        </w:tc>
        <w:tc>
          <w:tcPr>
            <w:tcW w:w="3888" w:type="dxa"/>
          </w:tcPr>
          <w:p w14:paraId="2E3CAFA9" w14:textId="77777777" w:rsidR="00737E53" w:rsidRDefault="00737E53" w:rsidP="00D12998">
            <w:pPr>
              <w:jc w:val="center"/>
            </w:pPr>
          </w:p>
        </w:tc>
      </w:tr>
      <w:tr w:rsidR="00737E53" w:rsidRPr="00745916" w14:paraId="5561F582" w14:textId="77777777" w:rsidTr="00D12998">
        <w:tc>
          <w:tcPr>
            <w:tcW w:w="1408" w:type="dxa"/>
          </w:tcPr>
          <w:p w14:paraId="4D2A3E99" w14:textId="77777777" w:rsidR="00737E53" w:rsidRDefault="00737E53" w:rsidP="00CB41C7">
            <w:pPr>
              <w:pStyle w:val="ListParagraph"/>
              <w:numPr>
                <w:ilvl w:val="0"/>
                <w:numId w:val="15"/>
              </w:numPr>
              <w:jc w:val="center"/>
            </w:pPr>
          </w:p>
        </w:tc>
        <w:tc>
          <w:tcPr>
            <w:tcW w:w="8652" w:type="dxa"/>
            <w:gridSpan w:val="2"/>
          </w:tcPr>
          <w:p w14:paraId="68B062C6" w14:textId="77777777" w:rsidR="00737E53" w:rsidRPr="00745916" w:rsidRDefault="00737E53" w:rsidP="00613F12">
            <w:r>
              <w:t>Suitable storage arrangements are in place for hazardous substances that are used within the office environment.</w:t>
            </w:r>
          </w:p>
        </w:tc>
        <w:tc>
          <w:tcPr>
            <w:tcW w:w="3888" w:type="dxa"/>
          </w:tcPr>
          <w:p w14:paraId="51CA350C" w14:textId="77777777" w:rsidR="00737E53" w:rsidRDefault="00737E53" w:rsidP="00D12998">
            <w:pPr>
              <w:jc w:val="center"/>
            </w:pPr>
          </w:p>
        </w:tc>
      </w:tr>
      <w:tr w:rsidR="00737E53" w:rsidRPr="00745916" w14:paraId="732843E3" w14:textId="77777777" w:rsidTr="00D12998">
        <w:tc>
          <w:tcPr>
            <w:tcW w:w="1408" w:type="dxa"/>
          </w:tcPr>
          <w:p w14:paraId="2A146880" w14:textId="77777777" w:rsidR="00737E53" w:rsidRDefault="00737E53" w:rsidP="00CB41C7">
            <w:pPr>
              <w:pStyle w:val="ListParagraph"/>
              <w:numPr>
                <w:ilvl w:val="0"/>
                <w:numId w:val="15"/>
              </w:numPr>
              <w:jc w:val="center"/>
            </w:pPr>
          </w:p>
        </w:tc>
        <w:tc>
          <w:tcPr>
            <w:tcW w:w="8652" w:type="dxa"/>
            <w:gridSpan w:val="2"/>
          </w:tcPr>
          <w:p w14:paraId="6BF9BC08" w14:textId="77777777" w:rsidR="00737E53" w:rsidRPr="00745916" w:rsidRDefault="00737E53" w:rsidP="009E0F7F">
            <w:r>
              <w:t xml:space="preserve">A suitable and sufficient hazardous substance inventory has been produced and is available for all office based hazardous substances with a relevant safety data sheet obtained and a detailed risk assessment has been completed. </w:t>
            </w:r>
          </w:p>
        </w:tc>
        <w:tc>
          <w:tcPr>
            <w:tcW w:w="3888" w:type="dxa"/>
          </w:tcPr>
          <w:p w14:paraId="66AF6E53" w14:textId="77777777" w:rsidR="00737E53" w:rsidRDefault="00737E53" w:rsidP="00D12998">
            <w:pPr>
              <w:jc w:val="center"/>
            </w:pPr>
          </w:p>
        </w:tc>
      </w:tr>
      <w:tr w:rsidR="00737E53" w:rsidRPr="00745916" w14:paraId="59E85208" w14:textId="77777777" w:rsidTr="00D12998">
        <w:tc>
          <w:tcPr>
            <w:tcW w:w="1408" w:type="dxa"/>
          </w:tcPr>
          <w:p w14:paraId="6AC13E38" w14:textId="77777777" w:rsidR="00737E53" w:rsidRDefault="00737E53" w:rsidP="00CB41C7">
            <w:pPr>
              <w:pStyle w:val="ListParagraph"/>
              <w:numPr>
                <w:ilvl w:val="0"/>
                <w:numId w:val="15"/>
              </w:numPr>
              <w:jc w:val="center"/>
            </w:pPr>
          </w:p>
        </w:tc>
        <w:tc>
          <w:tcPr>
            <w:tcW w:w="8652" w:type="dxa"/>
            <w:gridSpan w:val="2"/>
          </w:tcPr>
          <w:p w14:paraId="127CD3C5" w14:textId="77777777" w:rsidR="00737E53" w:rsidRPr="00745916" w:rsidRDefault="00737E53" w:rsidP="00125894">
            <w:r>
              <w:t xml:space="preserve">First aiders are available for the </w:t>
            </w:r>
            <w:r w:rsidR="00503C3A">
              <w:t>marketing suite</w:t>
            </w:r>
            <w:r>
              <w:t xml:space="preserve"> environment.</w:t>
            </w:r>
          </w:p>
        </w:tc>
        <w:tc>
          <w:tcPr>
            <w:tcW w:w="3888" w:type="dxa"/>
          </w:tcPr>
          <w:p w14:paraId="59D4F5D8" w14:textId="77777777" w:rsidR="00737E53" w:rsidRDefault="00737E53" w:rsidP="00D12998">
            <w:pPr>
              <w:jc w:val="center"/>
            </w:pPr>
          </w:p>
        </w:tc>
      </w:tr>
      <w:tr w:rsidR="00737E53" w:rsidRPr="00745916" w14:paraId="3AAF80F7" w14:textId="77777777" w:rsidTr="00D12998">
        <w:tc>
          <w:tcPr>
            <w:tcW w:w="1408" w:type="dxa"/>
          </w:tcPr>
          <w:p w14:paraId="409FF2B2" w14:textId="77777777" w:rsidR="00737E53" w:rsidRDefault="00737E53" w:rsidP="00CB41C7">
            <w:pPr>
              <w:pStyle w:val="ListParagraph"/>
              <w:numPr>
                <w:ilvl w:val="0"/>
                <w:numId w:val="15"/>
              </w:numPr>
              <w:jc w:val="center"/>
            </w:pPr>
          </w:p>
        </w:tc>
        <w:tc>
          <w:tcPr>
            <w:tcW w:w="8652" w:type="dxa"/>
            <w:gridSpan w:val="2"/>
          </w:tcPr>
          <w:p w14:paraId="532E5ED2" w14:textId="77777777" w:rsidR="00737E53" w:rsidRPr="00745916" w:rsidRDefault="00737E53" w:rsidP="00125894">
            <w:r>
              <w:t xml:space="preserve">First Aid equipment is </w:t>
            </w:r>
            <w:r w:rsidR="00503C3A">
              <w:t>made available within the marketing suite</w:t>
            </w:r>
            <w:r>
              <w:t>.</w:t>
            </w:r>
          </w:p>
        </w:tc>
        <w:tc>
          <w:tcPr>
            <w:tcW w:w="3888" w:type="dxa"/>
          </w:tcPr>
          <w:p w14:paraId="34F8750F" w14:textId="77777777" w:rsidR="00737E53" w:rsidRDefault="00737E53" w:rsidP="00D12998">
            <w:pPr>
              <w:jc w:val="center"/>
            </w:pPr>
          </w:p>
        </w:tc>
      </w:tr>
      <w:tr w:rsidR="00737E53" w14:paraId="74612A95" w14:textId="77777777" w:rsidTr="00D12998">
        <w:tc>
          <w:tcPr>
            <w:tcW w:w="10060" w:type="dxa"/>
            <w:gridSpan w:val="3"/>
            <w:shd w:val="clear" w:color="auto" w:fill="D9D9D9" w:themeFill="background1" w:themeFillShade="D9"/>
          </w:tcPr>
          <w:p w14:paraId="79F34643" w14:textId="77777777" w:rsidR="00737E53" w:rsidRDefault="00737E53" w:rsidP="00125894">
            <w:r w:rsidRPr="0055277A">
              <w:t>Further Risk Control Measures</w:t>
            </w:r>
          </w:p>
        </w:tc>
        <w:tc>
          <w:tcPr>
            <w:tcW w:w="3888" w:type="dxa"/>
            <w:shd w:val="clear" w:color="auto" w:fill="D9D9D9" w:themeFill="background1" w:themeFillShade="D9"/>
          </w:tcPr>
          <w:p w14:paraId="04DB83EF" w14:textId="77777777" w:rsidR="00737E53" w:rsidRPr="0055277A" w:rsidRDefault="00737E53" w:rsidP="00D12998">
            <w:pPr>
              <w:jc w:val="center"/>
            </w:pPr>
          </w:p>
        </w:tc>
      </w:tr>
      <w:tr w:rsidR="00737E53" w14:paraId="2270069F" w14:textId="77777777" w:rsidTr="00D12998">
        <w:tc>
          <w:tcPr>
            <w:tcW w:w="1408" w:type="dxa"/>
          </w:tcPr>
          <w:p w14:paraId="4EAB9043" w14:textId="77777777" w:rsidR="00737E53" w:rsidRDefault="00737E53" w:rsidP="00125894"/>
        </w:tc>
        <w:tc>
          <w:tcPr>
            <w:tcW w:w="8652" w:type="dxa"/>
            <w:gridSpan w:val="2"/>
          </w:tcPr>
          <w:p w14:paraId="26CA372E" w14:textId="77777777" w:rsidR="00737E53" w:rsidRDefault="00737E53" w:rsidP="00125894"/>
        </w:tc>
        <w:tc>
          <w:tcPr>
            <w:tcW w:w="3888" w:type="dxa"/>
          </w:tcPr>
          <w:p w14:paraId="36B39536" w14:textId="77777777" w:rsidR="00737E53" w:rsidRDefault="00737E53" w:rsidP="00D12998">
            <w:pPr>
              <w:jc w:val="center"/>
            </w:pPr>
          </w:p>
        </w:tc>
      </w:tr>
      <w:tr w:rsidR="00737E53" w14:paraId="3A1E7FD9" w14:textId="77777777" w:rsidTr="00D12998">
        <w:tc>
          <w:tcPr>
            <w:tcW w:w="10060" w:type="dxa"/>
            <w:gridSpan w:val="3"/>
          </w:tcPr>
          <w:p w14:paraId="3EBAB89C" w14:textId="77777777" w:rsidR="00737E53" w:rsidRDefault="00737E53" w:rsidP="00125894"/>
        </w:tc>
        <w:tc>
          <w:tcPr>
            <w:tcW w:w="3888" w:type="dxa"/>
          </w:tcPr>
          <w:p w14:paraId="1C491104" w14:textId="77777777" w:rsidR="00737E53" w:rsidRDefault="00737E53" w:rsidP="00D12998">
            <w:pPr>
              <w:jc w:val="center"/>
            </w:pPr>
          </w:p>
        </w:tc>
      </w:tr>
      <w:tr w:rsidR="00737E53" w14:paraId="66A71227" w14:textId="77777777" w:rsidTr="00D12998">
        <w:tc>
          <w:tcPr>
            <w:tcW w:w="1408" w:type="dxa"/>
            <w:shd w:val="clear" w:color="auto" w:fill="000000" w:themeFill="text1"/>
          </w:tcPr>
          <w:p w14:paraId="3F1B86EB" w14:textId="77777777" w:rsidR="00737E53" w:rsidRPr="00172D4A" w:rsidRDefault="00737E53" w:rsidP="00125894">
            <w:pPr>
              <w:rPr>
                <w:b/>
              </w:rPr>
            </w:pPr>
            <w:r w:rsidRPr="00D7251E">
              <w:rPr>
                <w:b/>
                <w:sz w:val="24"/>
              </w:rPr>
              <w:t>Hazard</w:t>
            </w:r>
          </w:p>
        </w:tc>
        <w:tc>
          <w:tcPr>
            <w:tcW w:w="8652" w:type="dxa"/>
            <w:gridSpan w:val="2"/>
          </w:tcPr>
          <w:p w14:paraId="1E13AC1B" w14:textId="77777777" w:rsidR="00737E53" w:rsidRPr="00737E53" w:rsidRDefault="00E65E33" w:rsidP="00DD1189">
            <w:pPr>
              <w:rPr>
                <w:b/>
              </w:rPr>
            </w:pPr>
            <w:r>
              <w:rPr>
                <w:b/>
              </w:rPr>
              <w:t>Respiratory Infections (inc</w:t>
            </w:r>
            <w:r w:rsidR="00DD1189">
              <w:rPr>
                <w:b/>
              </w:rPr>
              <w:t xml:space="preserve">. </w:t>
            </w:r>
            <w:r>
              <w:rPr>
                <w:b/>
              </w:rPr>
              <w:t>COVID 19)</w:t>
            </w:r>
          </w:p>
        </w:tc>
        <w:tc>
          <w:tcPr>
            <w:tcW w:w="3888" w:type="dxa"/>
          </w:tcPr>
          <w:p w14:paraId="73BE4D44" w14:textId="77777777" w:rsidR="00737E53" w:rsidRDefault="00737E53" w:rsidP="00D12998">
            <w:pPr>
              <w:jc w:val="center"/>
            </w:pPr>
          </w:p>
        </w:tc>
      </w:tr>
      <w:tr w:rsidR="00737E53" w14:paraId="7317CD89" w14:textId="77777777" w:rsidTr="00D12998">
        <w:tc>
          <w:tcPr>
            <w:tcW w:w="1408" w:type="dxa"/>
            <w:shd w:val="clear" w:color="auto" w:fill="D9D9D9" w:themeFill="background1" w:themeFillShade="D9"/>
          </w:tcPr>
          <w:p w14:paraId="3270441A" w14:textId="77777777" w:rsidR="00737E53" w:rsidRDefault="00737E53" w:rsidP="00125894">
            <w:r>
              <w:t>Potential Harm</w:t>
            </w:r>
          </w:p>
        </w:tc>
        <w:tc>
          <w:tcPr>
            <w:tcW w:w="8652" w:type="dxa"/>
            <w:gridSpan w:val="2"/>
          </w:tcPr>
          <w:p w14:paraId="17F15C6F" w14:textId="77777777" w:rsidR="00737E53" w:rsidRDefault="00737E53" w:rsidP="00DD1189">
            <w:r>
              <w:t xml:space="preserve">Persons made contract </w:t>
            </w:r>
            <w:r w:rsidR="00DD1189">
              <w:t>and/or pass on respiratory infections</w:t>
            </w:r>
            <w:r>
              <w:t xml:space="preserve">. </w:t>
            </w:r>
          </w:p>
        </w:tc>
        <w:tc>
          <w:tcPr>
            <w:tcW w:w="3888" w:type="dxa"/>
          </w:tcPr>
          <w:p w14:paraId="2173D0A3" w14:textId="77777777" w:rsidR="00737E53" w:rsidRDefault="00737E53" w:rsidP="00D12998">
            <w:pPr>
              <w:jc w:val="center"/>
            </w:pPr>
          </w:p>
        </w:tc>
      </w:tr>
      <w:tr w:rsidR="00737E53" w14:paraId="7B587511" w14:textId="77777777" w:rsidTr="00D12998">
        <w:tc>
          <w:tcPr>
            <w:tcW w:w="10060" w:type="dxa"/>
            <w:gridSpan w:val="3"/>
            <w:shd w:val="clear" w:color="auto" w:fill="D9D9D9" w:themeFill="background1" w:themeFillShade="D9"/>
          </w:tcPr>
          <w:p w14:paraId="7334F62E" w14:textId="77777777" w:rsidR="00737E53" w:rsidRDefault="00737E53" w:rsidP="00125894">
            <w:r w:rsidRPr="0055277A">
              <w:t>Existing Risk Control Measures</w:t>
            </w:r>
          </w:p>
        </w:tc>
        <w:tc>
          <w:tcPr>
            <w:tcW w:w="3888" w:type="dxa"/>
            <w:shd w:val="clear" w:color="auto" w:fill="D9D9D9" w:themeFill="background1" w:themeFillShade="D9"/>
          </w:tcPr>
          <w:p w14:paraId="51D534D3" w14:textId="77777777" w:rsidR="00737E53" w:rsidRPr="0055277A" w:rsidRDefault="00737E53" w:rsidP="00D12998">
            <w:pPr>
              <w:jc w:val="center"/>
            </w:pPr>
            <w:r>
              <w:t>Yes / No / NA / Comment</w:t>
            </w:r>
          </w:p>
        </w:tc>
      </w:tr>
      <w:tr w:rsidR="00737E53" w:rsidRPr="00745916" w14:paraId="5A0F4860" w14:textId="77777777" w:rsidTr="00D12998">
        <w:tc>
          <w:tcPr>
            <w:tcW w:w="1408" w:type="dxa"/>
          </w:tcPr>
          <w:p w14:paraId="0B8FF508" w14:textId="77777777" w:rsidR="00737E53" w:rsidRDefault="00737E53" w:rsidP="00CB41C7">
            <w:pPr>
              <w:pStyle w:val="ListParagraph"/>
              <w:numPr>
                <w:ilvl w:val="0"/>
                <w:numId w:val="16"/>
              </w:numPr>
              <w:jc w:val="center"/>
            </w:pPr>
          </w:p>
        </w:tc>
        <w:tc>
          <w:tcPr>
            <w:tcW w:w="8652" w:type="dxa"/>
            <w:gridSpan w:val="2"/>
          </w:tcPr>
          <w:p w14:paraId="2CB7DE18" w14:textId="77777777" w:rsidR="00737E53" w:rsidRPr="00745916" w:rsidRDefault="00DD1189" w:rsidP="00DD1189">
            <w:r>
              <w:t>Regular</w:t>
            </w:r>
            <w:r w:rsidR="00737E53">
              <w:t xml:space="preserve"> cleaning within the office based environment</w:t>
            </w:r>
            <w:r>
              <w:t>, with cleaning records documented and retained</w:t>
            </w:r>
            <w:r w:rsidR="00737E53">
              <w:t>.</w:t>
            </w:r>
          </w:p>
        </w:tc>
        <w:tc>
          <w:tcPr>
            <w:tcW w:w="3888" w:type="dxa"/>
          </w:tcPr>
          <w:p w14:paraId="24CFFC50" w14:textId="77777777" w:rsidR="00737E53" w:rsidRDefault="00737E53" w:rsidP="00D12998">
            <w:pPr>
              <w:jc w:val="center"/>
            </w:pPr>
          </w:p>
        </w:tc>
      </w:tr>
      <w:tr w:rsidR="00737E53" w:rsidRPr="00745916" w14:paraId="25A52DAA" w14:textId="77777777" w:rsidTr="00D12998">
        <w:tc>
          <w:tcPr>
            <w:tcW w:w="1408" w:type="dxa"/>
          </w:tcPr>
          <w:p w14:paraId="17587760" w14:textId="77777777" w:rsidR="00737E53" w:rsidRDefault="00737E53" w:rsidP="00CB41C7">
            <w:pPr>
              <w:pStyle w:val="ListParagraph"/>
              <w:numPr>
                <w:ilvl w:val="0"/>
                <w:numId w:val="16"/>
              </w:numPr>
              <w:jc w:val="center"/>
            </w:pPr>
          </w:p>
        </w:tc>
        <w:tc>
          <w:tcPr>
            <w:tcW w:w="8652" w:type="dxa"/>
            <w:gridSpan w:val="2"/>
          </w:tcPr>
          <w:p w14:paraId="37E851F3" w14:textId="77777777" w:rsidR="00737E53" w:rsidRPr="00745916" w:rsidRDefault="00DD1189" w:rsidP="00DD1189">
            <w:r>
              <w:t>Adequate</w:t>
            </w:r>
            <w:r w:rsidR="00737E53">
              <w:t xml:space="preserve"> ventilatio</w:t>
            </w:r>
            <w:r>
              <w:t>n within the office environment – each Office Manager will need to decide which options work best for their particular office. Natural ventilation relies on doors, windows and other openings such as trickle vents, air bricks or grilles to provide air. Mechanical ventilation uses fans and air conditioning units to move air into and out of rooms</w:t>
            </w:r>
          </w:p>
        </w:tc>
        <w:tc>
          <w:tcPr>
            <w:tcW w:w="3888" w:type="dxa"/>
          </w:tcPr>
          <w:p w14:paraId="669CBA55" w14:textId="77777777" w:rsidR="00737E53" w:rsidRDefault="00737E53" w:rsidP="00D12998">
            <w:pPr>
              <w:jc w:val="center"/>
            </w:pPr>
          </w:p>
        </w:tc>
      </w:tr>
      <w:tr w:rsidR="00DD1189" w:rsidRPr="00745916" w14:paraId="38041B45" w14:textId="77777777" w:rsidTr="00D12998">
        <w:tc>
          <w:tcPr>
            <w:tcW w:w="1408" w:type="dxa"/>
          </w:tcPr>
          <w:p w14:paraId="4CD5A3FB" w14:textId="77777777" w:rsidR="00DD1189" w:rsidRDefault="00DD1189" w:rsidP="00CB41C7">
            <w:pPr>
              <w:pStyle w:val="ListParagraph"/>
              <w:numPr>
                <w:ilvl w:val="0"/>
                <w:numId w:val="16"/>
              </w:numPr>
              <w:jc w:val="center"/>
            </w:pPr>
          </w:p>
        </w:tc>
        <w:tc>
          <w:tcPr>
            <w:tcW w:w="8652" w:type="dxa"/>
            <w:gridSpan w:val="2"/>
          </w:tcPr>
          <w:p w14:paraId="3B00AA21" w14:textId="77777777" w:rsidR="00DD1189" w:rsidRDefault="00DD1189" w:rsidP="00DD1189">
            <w:r>
              <w:t>Have CO2 monitors been considered, in the event that ventilation is viewed as poor?</w:t>
            </w:r>
          </w:p>
        </w:tc>
        <w:tc>
          <w:tcPr>
            <w:tcW w:w="3888" w:type="dxa"/>
          </w:tcPr>
          <w:p w14:paraId="238B7494" w14:textId="77777777" w:rsidR="00DD1189" w:rsidRDefault="00DD1189" w:rsidP="00D12998">
            <w:pPr>
              <w:jc w:val="center"/>
            </w:pPr>
          </w:p>
        </w:tc>
      </w:tr>
      <w:tr w:rsidR="00737E53" w:rsidRPr="00745916" w14:paraId="2D2FDECD" w14:textId="77777777" w:rsidTr="00D12998">
        <w:tc>
          <w:tcPr>
            <w:tcW w:w="1408" w:type="dxa"/>
          </w:tcPr>
          <w:p w14:paraId="1097072D" w14:textId="77777777" w:rsidR="00737E53" w:rsidRDefault="00737E53" w:rsidP="00CB41C7">
            <w:pPr>
              <w:pStyle w:val="ListParagraph"/>
              <w:numPr>
                <w:ilvl w:val="0"/>
                <w:numId w:val="16"/>
              </w:numPr>
              <w:jc w:val="center"/>
            </w:pPr>
          </w:p>
        </w:tc>
        <w:tc>
          <w:tcPr>
            <w:tcW w:w="8652" w:type="dxa"/>
            <w:gridSpan w:val="2"/>
          </w:tcPr>
          <w:p w14:paraId="0CFB0C69" w14:textId="77777777" w:rsidR="00737E53" w:rsidRPr="00745916" w:rsidRDefault="00737E53" w:rsidP="00F032BA">
            <w:r>
              <w:t>Waste bins are emptied on a daily basis.</w:t>
            </w:r>
          </w:p>
        </w:tc>
        <w:tc>
          <w:tcPr>
            <w:tcW w:w="3888" w:type="dxa"/>
          </w:tcPr>
          <w:p w14:paraId="1617E16D" w14:textId="77777777" w:rsidR="00737E53" w:rsidRDefault="00737E53" w:rsidP="00D12998">
            <w:pPr>
              <w:jc w:val="center"/>
            </w:pPr>
          </w:p>
        </w:tc>
      </w:tr>
      <w:tr w:rsidR="00737E53" w:rsidRPr="00745916" w14:paraId="5C3C48FA" w14:textId="77777777" w:rsidTr="00D12998">
        <w:tc>
          <w:tcPr>
            <w:tcW w:w="1408" w:type="dxa"/>
          </w:tcPr>
          <w:p w14:paraId="20832DE6" w14:textId="77777777" w:rsidR="00737E53" w:rsidRDefault="00737E53" w:rsidP="00CB41C7">
            <w:pPr>
              <w:pStyle w:val="ListParagraph"/>
              <w:numPr>
                <w:ilvl w:val="0"/>
                <w:numId w:val="16"/>
              </w:numPr>
              <w:jc w:val="center"/>
            </w:pPr>
          </w:p>
        </w:tc>
        <w:tc>
          <w:tcPr>
            <w:tcW w:w="8652" w:type="dxa"/>
            <w:gridSpan w:val="2"/>
          </w:tcPr>
          <w:p w14:paraId="638498B5" w14:textId="77777777" w:rsidR="00737E53" w:rsidRPr="00745916" w:rsidRDefault="00737E53" w:rsidP="00DD1189">
            <w:r>
              <w:t xml:space="preserve">Hand sanitiser is made available throughout the office, </w:t>
            </w:r>
            <w:r w:rsidR="00DD1189">
              <w:t>and particularly in communal touch point areas such as photocopier rooms and reception</w:t>
            </w:r>
            <w:r>
              <w:t>.</w:t>
            </w:r>
          </w:p>
        </w:tc>
        <w:tc>
          <w:tcPr>
            <w:tcW w:w="3888" w:type="dxa"/>
          </w:tcPr>
          <w:p w14:paraId="70E354E2" w14:textId="77777777" w:rsidR="00737E53" w:rsidRDefault="00737E53" w:rsidP="00D12998">
            <w:pPr>
              <w:jc w:val="center"/>
            </w:pPr>
          </w:p>
        </w:tc>
      </w:tr>
      <w:tr w:rsidR="00737E53" w:rsidRPr="00745916" w14:paraId="3CDDE7DC" w14:textId="77777777" w:rsidTr="00D12998">
        <w:tc>
          <w:tcPr>
            <w:tcW w:w="1408" w:type="dxa"/>
          </w:tcPr>
          <w:p w14:paraId="0FC887CC" w14:textId="77777777" w:rsidR="00737E53" w:rsidRDefault="00737E53" w:rsidP="00CB41C7">
            <w:pPr>
              <w:pStyle w:val="ListParagraph"/>
              <w:numPr>
                <w:ilvl w:val="0"/>
                <w:numId w:val="16"/>
              </w:numPr>
              <w:jc w:val="center"/>
            </w:pPr>
          </w:p>
        </w:tc>
        <w:tc>
          <w:tcPr>
            <w:tcW w:w="8652" w:type="dxa"/>
            <w:gridSpan w:val="2"/>
          </w:tcPr>
          <w:p w14:paraId="1B0E62F2" w14:textId="77777777" w:rsidR="00737E53" w:rsidRPr="00745916" w:rsidRDefault="00737E53" w:rsidP="00125894">
            <w:r>
              <w:t>The kitchen areas are required to be maintained in a clean condition by employees.</w:t>
            </w:r>
          </w:p>
        </w:tc>
        <w:tc>
          <w:tcPr>
            <w:tcW w:w="3888" w:type="dxa"/>
          </w:tcPr>
          <w:p w14:paraId="11F69C7B" w14:textId="77777777" w:rsidR="00737E53" w:rsidRDefault="00737E53" w:rsidP="00D12998">
            <w:pPr>
              <w:jc w:val="center"/>
            </w:pPr>
          </w:p>
        </w:tc>
      </w:tr>
      <w:tr w:rsidR="00737E53" w:rsidRPr="00745916" w14:paraId="227CACBD" w14:textId="77777777" w:rsidTr="00D12998">
        <w:tc>
          <w:tcPr>
            <w:tcW w:w="1408" w:type="dxa"/>
          </w:tcPr>
          <w:p w14:paraId="2814C036" w14:textId="77777777" w:rsidR="00737E53" w:rsidRDefault="00737E53" w:rsidP="00CB41C7">
            <w:pPr>
              <w:pStyle w:val="ListParagraph"/>
              <w:numPr>
                <w:ilvl w:val="0"/>
                <w:numId w:val="16"/>
              </w:numPr>
              <w:jc w:val="center"/>
            </w:pPr>
          </w:p>
        </w:tc>
        <w:tc>
          <w:tcPr>
            <w:tcW w:w="8652" w:type="dxa"/>
            <w:gridSpan w:val="2"/>
          </w:tcPr>
          <w:p w14:paraId="3F1E9090" w14:textId="77777777" w:rsidR="00737E53" w:rsidRPr="00745916" w:rsidRDefault="00DD1189" w:rsidP="00125894">
            <w:r>
              <w:t>Antibacterial cleaning products in communal areas to encourage staff to wipe down surfaces after use</w:t>
            </w:r>
            <w:r w:rsidR="00737E53">
              <w:t xml:space="preserve">. </w:t>
            </w:r>
          </w:p>
        </w:tc>
        <w:tc>
          <w:tcPr>
            <w:tcW w:w="3888" w:type="dxa"/>
          </w:tcPr>
          <w:p w14:paraId="129CBFF4" w14:textId="77777777" w:rsidR="00737E53" w:rsidRDefault="00737E53" w:rsidP="00D12998">
            <w:pPr>
              <w:jc w:val="center"/>
            </w:pPr>
          </w:p>
        </w:tc>
      </w:tr>
      <w:tr w:rsidR="00737E53" w14:paraId="02416E66" w14:textId="77777777" w:rsidTr="00D12998">
        <w:tc>
          <w:tcPr>
            <w:tcW w:w="10060" w:type="dxa"/>
            <w:gridSpan w:val="3"/>
            <w:shd w:val="clear" w:color="auto" w:fill="D9D9D9" w:themeFill="background1" w:themeFillShade="D9"/>
          </w:tcPr>
          <w:p w14:paraId="23FB91DF" w14:textId="77777777" w:rsidR="00737E53" w:rsidRDefault="00737E53" w:rsidP="00125894">
            <w:r w:rsidRPr="0055277A">
              <w:t>Further Risk Control Measures</w:t>
            </w:r>
          </w:p>
        </w:tc>
        <w:tc>
          <w:tcPr>
            <w:tcW w:w="3888" w:type="dxa"/>
            <w:shd w:val="clear" w:color="auto" w:fill="D9D9D9" w:themeFill="background1" w:themeFillShade="D9"/>
          </w:tcPr>
          <w:p w14:paraId="0517EF3B" w14:textId="77777777" w:rsidR="00737E53" w:rsidRPr="0055277A" w:rsidRDefault="00737E53" w:rsidP="00D12998">
            <w:pPr>
              <w:jc w:val="center"/>
            </w:pPr>
          </w:p>
        </w:tc>
      </w:tr>
      <w:tr w:rsidR="00737E53" w14:paraId="03C64667" w14:textId="77777777" w:rsidTr="00D12998">
        <w:tc>
          <w:tcPr>
            <w:tcW w:w="1408" w:type="dxa"/>
          </w:tcPr>
          <w:p w14:paraId="2334E8DE" w14:textId="77777777" w:rsidR="00737E53" w:rsidRDefault="00737E53" w:rsidP="00125894"/>
        </w:tc>
        <w:tc>
          <w:tcPr>
            <w:tcW w:w="8652" w:type="dxa"/>
            <w:gridSpan w:val="2"/>
          </w:tcPr>
          <w:p w14:paraId="3FD64DC4" w14:textId="77777777" w:rsidR="00737E53" w:rsidRDefault="00737E53" w:rsidP="00125894"/>
        </w:tc>
        <w:tc>
          <w:tcPr>
            <w:tcW w:w="3888" w:type="dxa"/>
          </w:tcPr>
          <w:p w14:paraId="1B721CC4" w14:textId="77777777" w:rsidR="00737E53" w:rsidRDefault="00737E53" w:rsidP="00D12998">
            <w:pPr>
              <w:jc w:val="center"/>
            </w:pPr>
          </w:p>
        </w:tc>
      </w:tr>
      <w:tr w:rsidR="00737E53" w14:paraId="6F22A9E2" w14:textId="77777777" w:rsidTr="00D12998">
        <w:tc>
          <w:tcPr>
            <w:tcW w:w="10060" w:type="dxa"/>
            <w:gridSpan w:val="3"/>
          </w:tcPr>
          <w:p w14:paraId="68877D8F" w14:textId="77777777" w:rsidR="00737E53" w:rsidRDefault="00737E53" w:rsidP="00125894"/>
        </w:tc>
        <w:tc>
          <w:tcPr>
            <w:tcW w:w="3888" w:type="dxa"/>
          </w:tcPr>
          <w:p w14:paraId="30E8D43B" w14:textId="77777777" w:rsidR="00737E53" w:rsidRDefault="00737E53" w:rsidP="00D12998">
            <w:pPr>
              <w:jc w:val="center"/>
            </w:pPr>
          </w:p>
        </w:tc>
      </w:tr>
      <w:tr w:rsidR="00737E53" w14:paraId="1B666A8B" w14:textId="77777777" w:rsidTr="00D12998">
        <w:tc>
          <w:tcPr>
            <w:tcW w:w="1408" w:type="dxa"/>
            <w:shd w:val="clear" w:color="auto" w:fill="000000" w:themeFill="text1"/>
          </w:tcPr>
          <w:p w14:paraId="1FDC23C3" w14:textId="77777777" w:rsidR="00737E53" w:rsidRPr="004255AD" w:rsidRDefault="00737E53" w:rsidP="00125894">
            <w:pPr>
              <w:rPr>
                <w:b/>
              </w:rPr>
            </w:pPr>
            <w:r w:rsidRPr="00D7251E">
              <w:rPr>
                <w:b/>
                <w:sz w:val="24"/>
              </w:rPr>
              <w:t>Hazard</w:t>
            </w:r>
          </w:p>
        </w:tc>
        <w:tc>
          <w:tcPr>
            <w:tcW w:w="8652" w:type="dxa"/>
            <w:gridSpan w:val="2"/>
          </w:tcPr>
          <w:p w14:paraId="5B54AF9A" w14:textId="77777777" w:rsidR="00737E53" w:rsidRPr="00737E53" w:rsidRDefault="00737E53" w:rsidP="00125894">
            <w:pPr>
              <w:rPr>
                <w:b/>
              </w:rPr>
            </w:pPr>
            <w:r w:rsidRPr="00737E53">
              <w:rPr>
                <w:b/>
              </w:rPr>
              <w:t>Kitchen</w:t>
            </w:r>
          </w:p>
        </w:tc>
        <w:tc>
          <w:tcPr>
            <w:tcW w:w="3888" w:type="dxa"/>
          </w:tcPr>
          <w:p w14:paraId="5AE196E3" w14:textId="77777777" w:rsidR="00737E53" w:rsidRDefault="00737E53" w:rsidP="00D12998">
            <w:pPr>
              <w:jc w:val="center"/>
            </w:pPr>
          </w:p>
        </w:tc>
      </w:tr>
      <w:tr w:rsidR="00737E53" w14:paraId="1A28E47D" w14:textId="77777777" w:rsidTr="00D12998">
        <w:tc>
          <w:tcPr>
            <w:tcW w:w="1408" w:type="dxa"/>
            <w:shd w:val="clear" w:color="auto" w:fill="D9D9D9" w:themeFill="background1" w:themeFillShade="D9"/>
          </w:tcPr>
          <w:p w14:paraId="43121570" w14:textId="77777777" w:rsidR="00737E53" w:rsidRDefault="00737E53" w:rsidP="00125894">
            <w:r>
              <w:t>Potential Harm</w:t>
            </w:r>
          </w:p>
        </w:tc>
        <w:tc>
          <w:tcPr>
            <w:tcW w:w="8652" w:type="dxa"/>
            <w:gridSpan w:val="2"/>
          </w:tcPr>
          <w:p w14:paraId="27CD3358" w14:textId="77777777" w:rsidR="00737E53" w:rsidRDefault="00737E53" w:rsidP="00125894">
            <w:r>
              <w:t>Risk of hot water scolding injuries.</w:t>
            </w:r>
          </w:p>
        </w:tc>
        <w:tc>
          <w:tcPr>
            <w:tcW w:w="3888" w:type="dxa"/>
          </w:tcPr>
          <w:p w14:paraId="06377FA7" w14:textId="77777777" w:rsidR="00737E53" w:rsidRDefault="00737E53" w:rsidP="00D12998">
            <w:pPr>
              <w:jc w:val="center"/>
            </w:pPr>
          </w:p>
        </w:tc>
      </w:tr>
      <w:tr w:rsidR="00737E53" w14:paraId="0A742933" w14:textId="77777777" w:rsidTr="00D12998">
        <w:tc>
          <w:tcPr>
            <w:tcW w:w="10060" w:type="dxa"/>
            <w:gridSpan w:val="3"/>
            <w:shd w:val="clear" w:color="auto" w:fill="D9D9D9" w:themeFill="background1" w:themeFillShade="D9"/>
          </w:tcPr>
          <w:p w14:paraId="2DD25971" w14:textId="77777777" w:rsidR="00737E53" w:rsidRDefault="00737E53" w:rsidP="00125894">
            <w:r w:rsidRPr="0055277A">
              <w:t>Existing Risk Control Measures</w:t>
            </w:r>
          </w:p>
        </w:tc>
        <w:tc>
          <w:tcPr>
            <w:tcW w:w="3888" w:type="dxa"/>
            <w:shd w:val="clear" w:color="auto" w:fill="D9D9D9" w:themeFill="background1" w:themeFillShade="D9"/>
          </w:tcPr>
          <w:p w14:paraId="79BE0935" w14:textId="77777777" w:rsidR="00737E53" w:rsidRPr="0055277A" w:rsidRDefault="00737E53" w:rsidP="00D12998">
            <w:pPr>
              <w:jc w:val="center"/>
            </w:pPr>
            <w:r>
              <w:t>Yes / No / NA / Comment</w:t>
            </w:r>
          </w:p>
        </w:tc>
      </w:tr>
      <w:tr w:rsidR="00737E53" w:rsidRPr="00745916" w14:paraId="5DA18F50" w14:textId="77777777" w:rsidTr="00D12998">
        <w:tc>
          <w:tcPr>
            <w:tcW w:w="1408" w:type="dxa"/>
          </w:tcPr>
          <w:p w14:paraId="255D2F38" w14:textId="77777777" w:rsidR="00737E53" w:rsidRDefault="00737E53" w:rsidP="00676C49">
            <w:pPr>
              <w:pStyle w:val="ListParagraph"/>
              <w:numPr>
                <w:ilvl w:val="0"/>
                <w:numId w:val="17"/>
              </w:numPr>
              <w:jc w:val="center"/>
            </w:pPr>
          </w:p>
        </w:tc>
        <w:tc>
          <w:tcPr>
            <w:tcW w:w="8652" w:type="dxa"/>
            <w:gridSpan w:val="2"/>
          </w:tcPr>
          <w:p w14:paraId="02E938D6" w14:textId="77777777" w:rsidR="00737E53" w:rsidRPr="00745916" w:rsidRDefault="00737E53" w:rsidP="00ED6C44">
            <w:r>
              <w:t xml:space="preserve">Equipment for the office kitchen has been provided by the business. </w:t>
            </w:r>
          </w:p>
        </w:tc>
        <w:tc>
          <w:tcPr>
            <w:tcW w:w="3888" w:type="dxa"/>
          </w:tcPr>
          <w:p w14:paraId="483613C7" w14:textId="77777777" w:rsidR="00737E53" w:rsidRDefault="00737E53" w:rsidP="00D12998">
            <w:pPr>
              <w:jc w:val="center"/>
            </w:pPr>
          </w:p>
        </w:tc>
      </w:tr>
      <w:tr w:rsidR="00737E53" w:rsidRPr="00745916" w14:paraId="5B2961E3" w14:textId="77777777" w:rsidTr="00D12998">
        <w:tc>
          <w:tcPr>
            <w:tcW w:w="1408" w:type="dxa"/>
          </w:tcPr>
          <w:p w14:paraId="1A03CEA0" w14:textId="77777777" w:rsidR="00737E53" w:rsidRDefault="00737E53" w:rsidP="00676C49">
            <w:pPr>
              <w:pStyle w:val="ListParagraph"/>
              <w:numPr>
                <w:ilvl w:val="0"/>
                <w:numId w:val="17"/>
              </w:numPr>
              <w:jc w:val="center"/>
            </w:pPr>
          </w:p>
        </w:tc>
        <w:tc>
          <w:tcPr>
            <w:tcW w:w="8652" w:type="dxa"/>
            <w:gridSpan w:val="2"/>
          </w:tcPr>
          <w:p w14:paraId="1F1A8C72" w14:textId="77777777" w:rsidR="00737E53" w:rsidRPr="00745916" w:rsidRDefault="00737E53" w:rsidP="00ED6C44">
            <w:r>
              <w:t>Defective/damaged equipment taken out of use safely and promptly replaced.</w:t>
            </w:r>
          </w:p>
        </w:tc>
        <w:tc>
          <w:tcPr>
            <w:tcW w:w="3888" w:type="dxa"/>
          </w:tcPr>
          <w:p w14:paraId="588AAD5B" w14:textId="77777777" w:rsidR="00737E53" w:rsidRDefault="00737E53" w:rsidP="00D12998">
            <w:pPr>
              <w:jc w:val="center"/>
            </w:pPr>
          </w:p>
        </w:tc>
      </w:tr>
      <w:tr w:rsidR="00737E53" w:rsidRPr="00745916" w14:paraId="12E99483" w14:textId="77777777" w:rsidTr="00D12998">
        <w:tc>
          <w:tcPr>
            <w:tcW w:w="1408" w:type="dxa"/>
          </w:tcPr>
          <w:p w14:paraId="5D9D1588" w14:textId="77777777" w:rsidR="00737E53" w:rsidRDefault="00737E53" w:rsidP="00676C49">
            <w:pPr>
              <w:pStyle w:val="ListParagraph"/>
              <w:numPr>
                <w:ilvl w:val="0"/>
                <w:numId w:val="17"/>
              </w:numPr>
              <w:jc w:val="center"/>
            </w:pPr>
          </w:p>
        </w:tc>
        <w:tc>
          <w:tcPr>
            <w:tcW w:w="8652" w:type="dxa"/>
            <w:gridSpan w:val="2"/>
          </w:tcPr>
          <w:p w14:paraId="6E4FFAF7" w14:textId="77777777" w:rsidR="00737E53" w:rsidRPr="00745916" w:rsidRDefault="00737E53" w:rsidP="00125894">
            <w:r>
              <w:t xml:space="preserve">Electrical </w:t>
            </w:r>
            <w:r w:rsidRPr="00ED6C44">
              <w:t>Equipment is subject to periodic Portable Appliance Testing (PAT) to ensure electrical safety.</w:t>
            </w:r>
          </w:p>
        </w:tc>
        <w:tc>
          <w:tcPr>
            <w:tcW w:w="3888" w:type="dxa"/>
          </w:tcPr>
          <w:p w14:paraId="0D5BB98A" w14:textId="77777777" w:rsidR="00737E53" w:rsidRDefault="00737E53" w:rsidP="00D12998">
            <w:pPr>
              <w:jc w:val="center"/>
            </w:pPr>
          </w:p>
        </w:tc>
      </w:tr>
      <w:tr w:rsidR="00737E53" w:rsidRPr="00745916" w14:paraId="148979BA" w14:textId="77777777" w:rsidTr="00D12998">
        <w:tc>
          <w:tcPr>
            <w:tcW w:w="1408" w:type="dxa"/>
          </w:tcPr>
          <w:p w14:paraId="25F333F7" w14:textId="77777777" w:rsidR="00737E53" w:rsidRDefault="00737E53" w:rsidP="00676C49">
            <w:pPr>
              <w:pStyle w:val="ListParagraph"/>
              <w:numPr>
                <w:ilvl w:val="0"/>
                <w:numId w:val="17"/>
              </w:numPr>
              <w:jc w:val="center"/>
            </w:pPr>
          </w:p>
        </w:tc>
        <w:tc>
          <w:tcPr>
            <w:tcW w:w="8652" w:type="dxa"/>
            <w:gridSpan w:val="2"/>
          </w:tcPr>
          <w:p w14:paraId="7E1D646B" w14:textId="77777777" w:rsidR="00737E53" w:rsidRPr="00745916" w:rsidRDefault="00737E53" w:rsidP="00ED6C44">
            <w:r>
              <w:t>Employees have been instructed to ensure that hot water kettles are placed on a worktop and not on other electrical equipment.</w:t>
            </w:r>
          </w:p>
        </w:tc>
        <w:tc>
          <w:tcPr>
            <w:tcW w:w="3888" w:type="dxa"/>
          </w:tcPr>
          <w:p w14:paraId="48A246F8" w14:textId="77777777" w:rsidR="00737E53" w:rsidRDefault="00737E53" w:rsidP="00D12998">
            <w:pPr>
              <w:jc w:val="center"/>
            </w:pPr>
          </w:p>
        </w:tc>
      </w:tr>
      <w:tr w:rsidR="00737E53" w:rsidRPr="00745916" w14:paraId="001BDA12" w14:textId="77777777" w:rsidTr="00D12998">
        <w:tc>
          <w:tcPr>
            <w:tcW w:w="1408" w:type="dxa"/>
          </w:tcPr>
          <w:p w14:paraId="790FA20B" w14:textId="77777777" w:rsidR="00737E53" w:rsidRDefault="00737E53" w:rsidP="00676C49">
            <w:pPr>
              <w:pStyle w:val="ListParagraph"/>
              <w:numPr>
                <w:ilvl w:val="0"/>
                <w:numId w:val="17"/>
              </w:numPr>
              <w:jc w:val="center"/>
            </w:pPr>
          </w:p>
        </w:tc>
        <w:tc>
          <w:tcPr>
            <w:tcW w:w="8652" w:type="dxa"/>
            <w:gridSpan w:val="2"/>
          </w:tcPr>
          <w:p w14:paraId="67C87927" w14:textId="77777777" w:rsidR="00737E53" w:rsidRPr="00745916" w:rsidRDefault="00737E53" w:rsidP="00ED6C44">
            <w:r w:rsidRPr="00ED6C44">
              <w:t xml:space="preserve">Employees have been instructed to </w:t>
            </w:r>
            <w:r>
              <w:t xml:space="preserve">use a suitable tray or carry single cups when moving around the office, to prevent accidental scolding.  </w:t>
            </w:r>
          </w:p>
        </w:tc>
        <w:tc>
          <w:tcPr>
            <w:tcW w:w="3888" w:type="dxa"/>
          </w:tcPr>
          <w:p w14:paraId="10DCC26F" w14:textId="77777777" w:rsidR="00737E53" w:rsidRPr="00ED6C44" w:rsidRDefault="00737E53" w:rsidP="00D12998">
            <w:pPr>
              <w:jc w:val="center"/>
            </w:pPr>
          </w:p>
        </w:tc>
      </w:tr>
      <w:tr w:rsidR="00737E53" w:rsidRPr="00745916" w14:paraId="0DFF98CA" w14:textId="77777777" w:rsidTr="00D12998">
        <w:tc>
          <w:tcPr>
            <w:tcW w:w="1408" w:type="dxa"/>
          </w:tcPr>
          <w:p w14:paraId="47898B6D" w14:textId="77777777" w:rsidR="00737E53" w:rsidRDefault="00737E53" w:rsidP="00676C49">
            <w:pPr>
              <w:pStyle w:val="ListParagraph"/>
              <w:numPr>
                <w:ilvl w:val="0"/>
                <w:numId w:val="17"/>
              </w:numPr>
              <w:jc w:val="center"/>
            </w:pPr>
          </w:p>
        </w:tc>
        <w:tc>
          <w:tcPr>
            <w:tcW w:w="8652" w:type="dxa"/>
            <w:gridSpan w:val="2"/>
          </w:tcPr>
          <w:p w14:paraId="02B6B8DB" w14:textId="77777777" w:rsidR="00737E53" w:rsidRPr="00745916" w:rsidRDefault="00737E53" w:rsidP="00125894">
            <w:r>
              <w:t>Cups are not over filled with hot water.</w:t>
            </w:r>
          </w:p>
        </w:tc>
        <w:tc>
          <w:tcPr>
            <w:tcW w:w="3888" w:type="dxa"/>
          </w:tcPr>
          <w:p w14:paraId="36DE6CC5" w14:textId="77777777" w:rsidR="00737E53" w:rsidRDefault="00737E53" w:rsidP="00D12998">
            <w:pPr>
              <w:jc w:val="center"/>
            </w:pPr>
          </w:p>
        </w:tc>
      </w:tr>
      <w:tr w:rsidR="00737E53" w:rsidRPr="00745916" w14:paraId="530FC2F0" w14:textId="77777777" w:rsidTr="00D12998">
        <w:tc>
          <w:tcPr>
            <w:tcW w:w="1408" w:type="dxa"/>
          </w:tcPr>
          <w:p w14:paraId="219531FC" w14:textId="77777777" w:rsidR="00737E53" w:rsidRDefault="00737E53" w:rsidP="00676C49">
            <w:pPr>
              <w:pStyle w:val="ListParagraph"/>
              <w:numPr>
                <w:ilvl w:val="0"/>
                <w:numId w:val="17"/>
              </w:numPr>
              <w:jc w:val="center"/>
            </w:pPr>
          </w:p>
        </w:tc>
        <w:tc>
          <w:tcPr>
            <w:tcW w:w="8652" w:type="dxa"/>
            <w:gridSpan w:val="2"/>
          </w:tcPr>
          <w:p w14:paraId="73AB57A7" w14:textId="77777777" w:rsidR="00737E53" w:rsidRPr="00745916" w:rsidRDefault="00737E53" w:rsidP="00ED6C44">
            <w:r>
              <w:t>Employees have been instructed to ensure that all spillages are cleaned immediately.</w:t>
            </w:r>
          </w:p>
        </w:tc>
        <w:tc>
          <w:tcPr>
            <w:tcW w:w="3888" w:type="dxa"/>
          </w:tcPr>
          <w:p w14:paraId="0F4E89F9" w14:textId="77777777" w:rsidR="00737E53" w:rsidRDefault="00737E53" w:rsidP="00D12998">
            <w:pPr>
              <w:jc w:val="center"/>
            </w:pPr>
          </w:p>
        </w:tc>
      </w:tr>
      <w:tr w:rsidR="00737E53" w:rsidRPr="00745916" w14:paraId="352C354D" w14:textId="77777777" w:rsidTr="00D12998">
        <w:tc>
          <w:tcPr>
            <w:tcW w:w="1408" w:type="dxa"/>
          </w:tcPr>
          <w:p w14:paraId="1EB654D8" w14:textId="77777777" w:rsidR="00737E53" w:rsidRDefault="00737E53" w:rsidP="00676C49">
            <w:pPr>
              <w:pStyle w:val="ListParagraph"/>
              <w:numPr>
                <w:ilvl w:val="0"/>
                <w:numId w:val="17"/>
              </w:numPr>
              <w:jc w:val="center"/>
            </w:pPr>
          </w:p>
        </w:tc>
        <w:tc>
          <w:tcPr>
            <w:tcW w:w="8652" w:type="dxa"/>
            <w:gridSpan w:val="2"/>
          </w:tcPr>
          <w:p w14:paraId="53E1AC46" w14:textId="77777777" w:rsidR="00737E53" w:rsidRPr="00745916" w:rsidRDefault="00737E53" w:rsidP="00125894">
            <w:r>
              <w:t>Employees have been instructed to maintain a clean and safe kitchen environment.</w:t>
            </w:r>
          </w:p>
        </w:tc>
        <w:tc>
          <w:tcPr>
            <w:tcW w:w="3888" w:type="dxa"/>
          </w:tcPr>
          <w:p w14:paraId="139AD00D" w14:textId="77777777" w:rsidR="00737E53" w:rsidRDefault="00737E53" w:rsidP="00D12998">
            <w:pPr>
              <w:jc w:val="center"/>
            </w:pPr>
          </w:p>
        </w:tc>
      </w:tr>
      <w:tr w:rsidR="00737E53" w:rsidRPr="00745916" w14:paraId="2B93DADB" w14:textId="77777777" w:rsidTr="00D12998">
        <w:tc>
          <w:tcPr>
            <w:tcW w:w="1408" w:type="dxa"/>
          </w:tcPr>
          <w:p w14:paraId="7C0595BF" w14:textId="77777777" w:rsidR="00737E53" w:rsidRDefault="00737E53" w:rsidP="00676C49">
            <w:pPr>
              <w:pStyle w:val="ListParagraph"/>
              <w:numPr>
                <w:ilvl w:val="0"/>
                <w:numId w:val="17"/>
              </w:numPr>
              <w:jc w:val="center"/>
            </w:pPr>
          </w:p>
        </w:tc>
        <w:tc>
          <w:tcPr>
            <w:tcW w:w="8652" w:type="dxa"/>
            <w:gridSpan w:val="2"/>
          </w:tcPr>
          <w:p w14:paraId="7D4ECB3A" w14:textId="77777777" w:rsidR="00737E53" w:rsidRPr="00745916" w:rsidRDefault="00C00410" w:rsidP="00125894">
            <w:r>
              <w:t>F</w:t>
            </w:r>
            <w:r w:rsidR="00737E53">
              <w:t>ire blanket is located within the office kitchen.</w:t>
            </w:r>
          </w:p>
        </w:tc>
        <w:tc>
          <w:tcPr>
            <w:tcW w:w="3888" w:type="dxa"/>
          </w:tcPr>
          <w:p w14:paraId="52D7603D" w14:textId="77777777" w:rsidR="00737E53" w:rsidRDefault="00737E53" w:rsidP="00D12998">
            <w:pPr>
              <w:jc w:val="center"/>
            </w:pPr>
          </w:p>
        </w:tc>
      </w:tr>
      <w:tr w:rsidR="00737E53" w14:paraId="24FB6916" w14:textId="77777777" w:rsidTr="00D12998">
        <w:tc>
          <w:tcPr>
            <w:tcW w:w="10060" w:type="dxa"/>
            <w:gridSpan w:val="3"/>
            <w:shd w:val="clear" w:color="auto" w:fill="D9D9D9" w:themeFill="background1" w:themeFillShade="D9"/>
          </w:tcPr>
          <w:p w14:paraId="623FBD1A" w14:textId="77777777" w:rsidR="00737E53" w:rsidRDefault="00737E53" w:rsidP="00125894">
            <w:r w:rsidRPr="0055277A">
              <w:t>Further Risk Control Measures</w:t>
            </w:r>
          </w:p>
        </w:tc>
        <w:tc>
          <w:tcPr>
            <w:tcW w:w="3888" w:type="dxa"/>
            <w:shd w:val="clear" w:color="auto" w:fill="D9D9D9" w:themeFill="background1" w:themeFillShade="D9"/>
          </w:tcPr>
          <w:p w14:paraId="42467B77" w14:textId="77777777" w:rsidR="00737E53" w:rsidRPr="0055277A" w:rsidRDefault="00737E53" w:rsidP="00D12998">
            <w:pPr>
              <w:jc w:val="center"/>
            </w:pPr>
          </w:p>
        </w:tc>
      </w:tr>
      <w:tr w:rsidR="00737E53" w14:paraId="3E0104A3" w14:textId="77777777" w:rsidTr="00D12998">
        <w:tc>
          <w:tcPr>
            <w:tcW w:w="1408" w:type="dxa"/>
          </w:tcPr>
          <w:p w14:paraId="5BFB3733" w14:textId="77777777" w:rsidR="00737E53" w:rsidRDefault="00737E53" w:rsidP="00125894"/>
        </w:tc>
        <w:tc>
          <w:tcPr>
            <w:tcW w:w="8652" w:type="dxa"/>
            <w:gridSpan w:val="2"/>
          </w:tcPr>
          <w:p w14:paraId="4F8180EF" w14:textId="77777777" w:rsidR="00737E53" w:rsidRDefault="00737E53" w:rsidP="00125894"/>
        </w:tc>
        <w:tc>
          <w:tcPr>
            <w:tcW w:w="3888" w:type="dxa"/>
          </w:tcPr>
          <w:p w14:paraId="363C2FC2" w14:textId="77777777" w:rsidR="00737E53" w:rsidRDefault="00737E53" w:rsidP="00D12998">
            <w:pPr>
              <w:jc w:val="center"/>
            </w:pPr>
          </w:p>
        </w:tc>
      </w:tr>
      <w:tr w:rsidR="00737E53" w14:paraId="7996BE93" w14:textId="77777777" w:rsidTr="00D12998">
        <w:tc>
          <w:tcPr>
            <w:tcW w:w="10060" w:type="dxa"/>
            <w:gridSpan w:val="3"/>
          </w:tcPr>
          <w:p w14:paraId="481BAEEA" w14:textId="77777777" w:rsidR="00737E53" w:rsidRDefault="00737E53" w:rsidP="00125894"/>
        </w:tc>
        <w:tc>
          <w:tcPr>
            <w:tcW w:w="3888" w:type="dxa"/>
          </w:tcPr>
          <w:p w14:paraId="69122EB5" w14:textId="77777777" w:rsidR="00737E53" w:rsidRDefault="00737E53" w:rsidP="00D12998">
            <w:pPr>
              <w:jc w:val="center"/>
            </w:pPr>
          </w:p>
        </w:tc>
      </w:tr>
      <w:tr w:rsidR="00737E53" w14:paraId="0E34E760" w14:textId="77777777" w:rsidTr="00D12998">
        <w:tc>
          <w:tcPr>
            <w:tcW w:w="1408" w:type="dxa"/>
            <w:shd w:val="clear" w:color="auto" w:fill="000000" w:themeFill="text1"/>
          </w:tcPr>
          <w:p w14:paraId="271A1207" w14:textId="77777777" w:rsidR="00737E53" w:rsidRPr="004255AD" w:rsidRDefault="00737E53" w:rsidP="00125894">
            <w:pPr>
              <w:rPr>
                <w:b/>
              </w:rPr>
            </w:pPr>
            <w:r w:rsidRPr="00D7251E">
              <w:rPr>
                <w:b/>
                <w:sz w:val="24"/>
              </w:rPr>
              <w:t>Hazard</w:t>
            </w:r>
          </w:p>
        </w:tc>
        <w:tc>
          <w:tcPr>
            <w:tcW w:w="8652" w:type="dxa"/>
            <w:gridSpan w:val="2"/>
          </w:tcPr>
          <w:p w14:paraId="2E325D80" w14:textId="77777777" w:rsidR="00737E53" w:rsidRPr="00737E53" w:rsidRDefault="00746F98" w:rsidP="00125894">
            <w:pPr>
              <w:rPr>
                <w:b/>
              </w:rPr>
            </w:pPr>
            <w:r>
              <w:rPr>
                <w:b/>
              </w:rPr>
              <w:t>First Aid</w:t>
            </w:r>
          </w:p>
        </w:tc>
        <w:tc>
          <w:tcPr>
            <w:tcW w:w="3888" w:type="dxa"/>
          </w:tcPr>
          <w:p w14:paraId="5D39D1DD" w14:textId="77777777" w:rsidR="00737E53" w:rsidRDefault="00737E53" w:rsidP="00D12998">
            <w:pPr>
              <w:jc w:val="center"/>
            </w:pPr>
          </w:p>
        </w:tc>
      </w:tr>
      <w:tr w:rsidR="00737E53" w14:paraId="7C8C7AE4" w14:textId="77777777" w:rsidTr="00D12998">
        <w:tc>
          <w:tcPr>
            <w:tcW w:w="1408" w:type="dxa"/>
            <w:shd w:val="clear" w:color="auto" w:fill="D9D9D9" w:themeFill="background1" w:themeFillShade="D9"/>
          </w:tcPr>
          <w:p w14:paraId="1E9D0A6B" w14:textId="77777777" w:rsidR="00737E53" w:rsidRDefault="00737E53" w:rsidP="00125894">
            <w:r>
              <w:t>Potential Harm</w:t>
            </w:r>
          </w:p>
        </w:tc>
        <w:tc>
          <w:tcPr>
            <w:tcW w:w="8652" w:type="dxa"/>
            <w:gridSpan w:val="2"/>
          </w:tcPr>
          <w:p w14:paraId="09A57BB9" w14:textId="77777777" w:rsidR="00737E53" w:rsidRDefault="00737E53" w:rsidP="00125894">
            <w:r>
              <w:t>Inadequate first aid provision could lead to a more significant medi</w:t>
            </w:r>
            <w:r w:rsidR="00D12998">
              <w:t>c</w:t>
            </w:r>
            <w:r>
              <w:t>al problem.</w:t>
            </w:r>
          </w:p>
        </w:tc>
        <w:tc>
          <w:tcPr>
            <w:tcW w:w="3888" w:type="dxa"/>
          </w:tcPr>
          <w:p w14:paraId="2C881B4F" w14:textId="77777777" w:rsidR="00737E53" w:rsidRDefault="00737E53" w:rsidP="00D12998">
            <w:pPr>
              <w:jc w:val="center"/>
            </w:pPr>
          </w:p>
        </w:tc>
      </w:tr>
      <w:tr w:rsidR="00737E53" w14:paraId="52D21CB9" w14:textId="77777777" w:rsidTr="00D12998">
        <w:tc>
          <w:tcPr>
            <w:tcW w:w="10060" w:type="dxa"/>
            <w:gridSpan w:val="3"/>
            <w:shd w:val="clear" w:color="auto" w:fill="D9D9D9" w:themeFill="background1" w:themeFillShade="D9"/>
          </w:tcPr>
          <w:p w14:paraId="34536AD3" w14:textId="77777777" w:rsidR="00737E53" w:rsidRDefault="00737E53" w:rsidP="00125894">
            <w:r w:rsidRPr="0055277A">
              <w:t>Existing Risk Control Measures</w:t>
            </w:r>
          </w:p>
        </w:tc>
        <w:tc>
          <w:tcPr>
            <w:tcW w:w="3888" w:type="dxa"/>
            <w:shd w:val="clear" w:color="auto" w:fill="D9D9D9" w:themeFill="background1" w:themeFillShade="D9"/>
          </w:tcPr>
          <w:p w14:paraId="7F35ED00" w14:textId="77777777" w:rsidR="00737E53" w:rsidRPr="0055277A" w:rsidRDefault="00737E53" w:rsidP="00D12998">
            <w:pPr>
              <w:jc w:val="center"/>
            </w:pPr>
            <w:r>
              <w:t>Yes / No / NA / Comment</w:t>
            </w:r>
          </w:p>
        </w:tc>
      </w:tr>
      <w:tr w:rsidR="00737E53" w:rsidRPr="00745916" w14:paraId="249EF8E7" w14:textId="77777777" w:rsidTr="00D12998">
        <w:tc>
          <w:tcPr>
            <w:tcW w:w="1408" w:type="dxa"/>
          </w:tcPr>
          <w:p w14:paraId="61A4CBA2" w14:textId="77777777" w:rsidR="00737E53" w:rsidRDefault="00737E53" w:rsidP="00ED6C44">
            <w:pPr>
              <w:pStyle w:val="ListParagraph"/>
              <w:numPr>
                <w:ilvl w:val="0"/>
                <w:numId w:val="18"/>
              </w:numPr>
              <w:jc w:val="center"/>
            </w:pPr>
          </w:p>
        </w:tc>
        <w:tc>
          <w:tcPr>
            <w:tcW w:w="8652" w:type="dxa"/>
            <w:gridSpan w:val="2"/>
          </w:tcPr>
          <w:p w14:paraId="0A24EB4F" w14:textId="77777777" w:rsidR="00737E53" w:rsidRPr="00745916" w:rsidRDefault="0038224F" w:rsidP="00125894">
            <w:r>
              <w:t>Sales personnel</w:t>
            </w:r>
            <w:r w:rsidR="00737E53">
              <w:t xml:space="preserve"> have been tra</w:t>
            </w:r>
            <w:r>
              <w:t>ined within the last 3 years.</w:t>
            </w:r>
          </w:p>
        </w:tc>
        <w:tc>
          <w:tcPr>
            <w:tcW w:w="3888" w:type="dxa"/>
          </w:tcPr>
          <w:p w14:paraId="4563E6ED" w14:textId="77777777" w:rsidR="00737E53" w:rsidRDefault="00737E53" w:rsidP="00D12998">
            <w:pPr>
              <w:jc w:val="center"/>
            </w:pPr>
          </w:p>
        </w:tc>
      </w:tr>
      <w:tr w:rsidR="00737E53" w:rsidRPr="00745916" w14:paraId="67B21F79" w14:textId="77777777" w:rsidTr="00D12998">
        <w:tc>
          <w:tcPr>
            <w:tcW w:w="1408" w:type="dxa"/>
          </w:tcPr>
          <w:p w14:paraId="01BF717D" w14:textId="77777777" w:rsidR="00737E53" w:rsidRDefault="00737E53" w:rsidP="00ED6C44">
            <w:pPr>
              <w:pStyle w:val="ListParagraph"/>
              <w:numPr>
                <w:ilvl w:val="0"/>
                <w:numId w:val="18"/>
              </w:numPr>
              <w:jc w:val="center"/>
            </w:pPr>
          </w:p>
        </w:tc>
        <w:tc>
          <w:tcPr>
            <w:tcW w:w="8652" w:type="dxa"/>
            <w:gridSpan w:val="2"/>
          </w:tcPr>
          <w:p w14:paraId="28718B66" w14:textId="77777777" w:rsidR="00737E53" w:rsidRPr="00745916" w:rsidRDefault="00737E53" w:rsidP="00125894">
            <w:r w:rsidRPr="00D83D8C">
              <w:t>First Aid equipment is located within the office and signage displayed to identify its location.</w:t>
            </w:r>
          </w:p>
        </w:tc>
        <w:tc>
          <w:tcPr>
            <w:tcW w:w="3888" w:type="dxa"/>
          </w:tcPr>
          <w:p w14:paraId="26FD8A5F" w14:textId="77777777" w:rsidR="00737E53" w:rsidRPr="00D83D8C" w:rsidRDefault="00737E53" w:rsidP="00D12998">
            <w:pPr>
              <w:jc w:val="center"/>
            </w:pPr>
          </w:p>
        </w:tc>
      </w:tr>
      <w:tr w:rsidR="00D12998" w:rsidRPr="00745916" w14:paraId="0D2937AC" w14:textId="77777777" w:rsidTr="00D12998">
        <w:tc>
          <w:tcPr>
            <w:tcW w:w="1408" w:type="dxa"/>
          </w:tcPr>
          <w:p w14:paraId="376E514E" w14:textId="77777777" w:rsidR="00D12998" w:rsidRDefault="00D12998" w:rsidP="00ED6C44">
            <w:pPr>
              <w:pStyle w:val="ListParagraph"/>
              <w:numPr>
                <w:ilvl w:val="0"/>
                <w:numId w:val="18"/>
              </w:numPr>
              <w:jc w:val="center"/>
            </w:pPr>
          </w:p>
        </w:tc>
        <w:tc>
          <w:tcPr>
            <w:tcW w:w="8652" w:type="dxa"/>
            <w:gridSpan w:val="2"/>
          </w:tcPr>
          <w:p w14:paraId="1E31E9D7" w14:textId="77777777" w:rsidR="00D12998" w:rsidRPr="00D83D8C" w:rsidRDefault="00D12998" w:rsidP="00125894">
            <w:r>
              <w:t>Defibrillator installed in the office building, o</w:t>
            </w:r>
            <w:r w:rsidR="002F3CE1">
              <w:t>r location of site office is made available.  Out of site working hours t</w:t>
            </w:r>
            <w:r w:rsidR="00746F98">
              <w:t>here is access made available for</w:t>
            </w:r>
            <w:r w:rsidR="002F3CE1">
              <w:t xml:space="preserve"> sales personnel.</w:t>
            </w:r>
          </w:p>
        </w:tc>
        <w:tc>
          <w:tcPr>
            <w:tcW w:w="3888" w:type="dxa"/>
          </w:tcPr>
          <w:p w14:paraId="7BE4A209" w14:textId="77777777" w:rsidR="00D12998" w:rsidRPr="00D83D8C" w:rsidRDefault="00D12998" w:rsidP="00D12998">
            <w:pPr>
              <w:jc w:val="center"/>
            </w:pPr>
          </w:p>
        </w:tc>
      </w:tr>
      <w:tr w:rsidR="00737E53" w:rsidRPr="00745916" w14:paraId="6CC87BF6" w14:textId="77777777" w:rsidTr="00D12998">
        <w:tc>
          <w:tcPr>
            <w:tcW w:w="1408" w:type="dxa"/>
          </w:tcPr>
          <w:p w14:paraId="01497377" w14:textId="77777777" w:rsidR="00737E53" w:rsidRDefault="00737E53" w:rsidP="00ED6C44">
            <w:pPr>
              <w:pStyle w:val="ListParagraph"/>
              <w:numPr>
                <w:ilvl w:val="0"/>
                <w:numId w:val="18"/>
              </w:numPr>
              <w:jc w:val="center"/>
            </w:pPr>
          </w:p>
        </w:tc>
        <w:tc>
          <w:tcPr>
            <w:tcW w:w="8652" w:type="dxa"/>
            <w:gridSpan w:val="2"/>
          </w:tcPr>
          <w:p w14:paraId="79DF559F" w14:textId="77777777" w:rsidR="00737E53" w:rsidRPr="00745916" w:rsidRDefault="00737E53" w:rsidP="00125894">
            <w:r>
              <w:t>Employees are instructed to ensure that they report all accidents, incident</w:t>
            </w:r>
            <w:r w:rsidR="00746F98">
              <w:t>s</w:t>
            </w:r>
            <w:r>
              <w:t xml:space="preserve"> an</w:t>
            </w:r>
            <w:r w:rsidR="00610709">
              <w:t>d near misses to the H&amp;S dept.</w:t>
            </w:r>
          </w:p>
        </w:tc>
        <w:tc>
          <w:tcPr>
            <w:tcW w:w="3888" w:type="dxa"/>
          </w:tcPr>
          <w:p w14:paraId="07E4BA37" w14:textId="77777777" w:rsidR="00737E53" w:rsidRDefault="00737E53" w:rsidP="00D12998">
            <w:pPr>
              <w:jc w:val="center"/>
            </w:pPr>
          </w:p>
        </w:tc>
      </w:tr>
      <w:tr w:rsidR="00737E53" w14:paraId="2870A05A" w14:textId="77777777" w:rsidTr="00D12998">
        <w:tc>
          <w:tcPr>
            <w:tcW w:w="10060" w:type="dxa"/>
            <w:gridSpan w:val="3"/>
            <w:shd w:val="clear" w:color="auto" w:fill="D9D9D9" w:themeFill="background1" w:themeFillShade="D9"/>
          </w:tcPr>
          <w:p w14:paraId="62487E1B" w14:textId="77777777" w:rsidR="00737E53" w:rsidRDefault="00737E53" w:rsidP="00125894">
            <w:r>
              <w:t>Further Risk Control Measures</w:t>
            </w:r>
          </w:p>
        </w:tc>
        <w:tc>
          <w:tcPr>
            <w:tcW w:w="3888" w:type="dxa"/>
            <w:shd w:val="clear" w:color="auto" w:fill="D9D9D9" w:themeFill="background1" w:themeFillShade="D9"/>
          </w:tcPr>
          <w:p w14:paraId="121AC7D3" w14:textId="77777777" w:rsidR="00737E53" w:rsidRDefault="00737E53" w:rsidP="00D12998">
            <w:pPr>
              <w:jc w:val="center"/>
            </w:pPr>
          </w:p>
        </w:tc>
      </w:tr>
      <w:tr w:rsidR="00737E53" w14:paraId="5D210A81" w14:textId="77777777" w:rsidTr="00D12998">
        <w:tc>
          <w:tcPr>
            <w:tcW w:w="1408" w:type="dxa"/>
          </w:tcPr>
          <w:p w14:paraId="03C4671A" w14:textId="77777777" w:rsidR="00737E53" w:rsidRDefault="00737E53" w:rsidP="00125894"/>
        </w:tc>
        <w:tc>
          <w:tcPr>
            <w:tcW w:w="8652" w:type="dxa"/>
            <w:gridSpan w:val="2"/>
          </w:tcPr>
          <w:p w14:paraId="20B41216" w14:textId="77777777" w:rsidR="00737E53" w:rsidRDefault="00737E53" w:rsidP="00125894"/>
        </w:tc>
        <w:tc>
          <w:tcPr>
            <w:tcW w:w="3888" w:type="dxa"/>
          </w:tcPr>
          <w:p w14:paraId="37268DF7" w14:textId="77777777" w:rsidR="00737E53" w:rsidRDefault="00737E53" w:rsidP="00D12998">
            <w:pPr>
              <w:jc w:val="center"/>
            </w:pPr>
          </w:p>
        </w:tc>
      </w:tr>
      <w:tr w:rsidR="00EC342F" w14:paraId="1885077D" w14:textId="77777777" w:rsidTr="00D12998">
        <w:tc>
          <w:tcPr>
            <w:tcW w:w="1408" w:type="dxa"/>
          </w:tcPr>
          <w:p w14:paraId="579CE588" w14:textId="77777777" w:rsidR="00EC342F" w:rsidRDefault="00EC342F" w:rsidP="00125894"/>
        </w:tc>
        <w:tc>
          <w:tcPr>
            <w:tcW w:w="8652" w:type="dxa"/>
            <w:gridSpan w:val="2"/>
          </w:tcPr>
          <w:p w14:paraId="391E771C" w14:textId="77777777" w:rsidR="00EC342F" w:rsidRDefault="00EC342F" w:rsidP="00125894"/>
        </w:tc>
        <w:tc>
          <w:tcPr>
            <w:tcW w:w="3888" w:type="dxa"/>
          </w:tcPr>
          <w:p w14:paraId="60CC4BCE" w14:textId="77777777" w:rsidR="00EC342F" w:rsidRDefault="00EC342F" w:rsidP="00D12998">
            <w:pPr>
              <w:jc w:val="center"/>
            </w:pPr>
          </w:p>
        </w:tc>
      </w:tr>
      <w:tr w:rsidR="00EC342F" w14:paraId="1F3AA0CC" w14:textId="77777777" w:rsidTr="00443BF8">
        <w:tc>
          <w:tcPr>
            <w:tcW w:w="1408" w:type="dxa"/>
            <w:shd w:val="clear" w:color="auto" w:fill="000000" w:themeFill="text1"/>
          </w:tcPr>
          <w:p w14:paraId="427CFE3B" w14:textId="77777777" w:rsidR="00EC342F" w:rsidRPr="004255AD" w:rsidRDefault="00EC342F" w:rsidP="00443BF8">
            <w:pPr>
              <w:rPr>
                <w:b/>
              </w:rPr>
            </w:pPr>
            <w:r w:rsidRPr="00D7251E">
              <w:rPr>
                <w:b/>
                <w:sz w:val="24"/>
              </w:rPr>
              <w:t>Hazard</w:t>
            </w:r>
          </w:p>
        </w:tc>
        <w:tc>
          <w:tcPr>
            <w:tcW w:w="8652" w:type="dxa"/>
            <w:gridSpan w:val="2"/>
          </w:tcPr>
          <w:p w14:paraId="503203A3" w14:textId="77777777" w:rsidR="00EC342F" w:rsidRPr="00737E53" w:rsidRDefault="00EC342F" w:rsidP="00443BF8">
            <w:pPr>
              <w:rPr>
                <w:b/>
              </w:rPr>
            </w:pPr>
            <w:r>
              <w:rPr>
                <w:b/>
              </w:rPr>
              <w:t>General Access and Egress</w:t>
            </w:r>
          </w:p>
        </w:tc>
        <w:tc>
          <w:tcPr>
            <w:tcW w:w="3888" w:type="dxa"/>
          </w:tcPr>
          <w:p w14:paraId="29C254C4" w14:textId="77777777" w:rsidR="00EC342F" w:rsidRDefault="00EC342F" w:rsidP="00443BF8">
            <w:pPr>
              <w:jc w:val="center"/>
            </w:pPr>
          </w:p>
        </w:tc>
      </w:tr>
      <w:tr w:rsidR="00EC342F" w14:paraId="2D5AE792" w14:textId="77777777" w:rsidTr="00443BF8">
        <w:tc>
          <w:tcPr>
            <w:tcW w:w="1408" w:type="dxa"/>
            <w:shd w:val="clear" w:color="auto" w:fill="D9D9D9" w:themeFill="background1" w:themeFillShade="D9"/>
          </w:tcPr>
          <w:p w14:paraId="2737716D" w14:textId="77777777" w:rsidR="00EC342F" w:rsidRDefault="00EC342F" w:rsidP="00443BF8">
            <w:r>
              <w:t>Potential Harm</w:t>
            </w:r>
          </w:p>
        </w:tc>
        <w:tc>
          <w:tcPr>
            <w:tcW w:w="8652" w:type="dxa"/>
            <w:gridSpan w:val="2"/>
          </w:tcPr>
          <w:p w14:paraId="150728BC" w14:textId="77777777" w:rsidR="00EC342F" w:rsidRDefault="00EC342F" w:rsidP="00443BF8">
            <w:r>
              <w:t>Slips trips and falls due to condition of external areas of premises.</w:t>
            </w:r>
          </w:p>
        </w:tc>
        <w:tc>
          <w:tcPr>
            <w:tcW w:w="3888" w:type="dxa"/>
          </w:tcPr>
          <w:p w14:paraId="4EB2685F" w14:textId="77777777" w:rsidR="00EC342F" w:rsidRDefault="00EC342F" w:rsidP="00443BF8">
            <w:pPr>
              <w:jc w:val="center"/>
            </w:pPr>
          </w:p>
        </w:tc>
      </w:tr>
      <w:tr w:rsidR="00EC342F" w14:paraId="48826C4C" w14:textId="77777777" w:rsidTr="00443BF8">
        <w:tc>
          <w:tcPr>
            <w:tcW w:w="10060" w:type="dxa"/>
            <w:gridSpan w:val="3"/>
            <w:shd w:val="clear" w:color="auto" w:fill="D9D9D9" w:themeFill="background1" w:themeFillShade="D9"/>
          </w:tcPr>
          <w:p w14:paraId="13728477" w14:textId="77777777" w:rsidR="00EC342F" w:rsidRDefault="00EC342F" w:rsidP="00443BF8">
            <w:r w:rsidRPr="0055277A">
              <w:t>Existing Risk Control Measures</w:t>
            </w:r>
          </w:p>
        </w:tc>
        <w:tc>
          <w:tcPr>
            <w:tcW w:w="3888" w:type="dxa"/>
            <w:shd w:val="clear" w:color="auto" w:fill="D9D9D9" w:themeFill="background1" w:themeFillShade="D9"/>
          </w:tcPr>
          <w:p w14:paraId="2B507417" w14:textId="77777777" w:rsidR="00EC342F" w:rsidRPr="0055277A" w:rsidRDefault="00EC342F" w:rsidP="00443BF8">
            <w:pPr>
              <w:jc w:val="center"/>
            </w:pPr>
            <w:r>
              <w:t>Yes / No / NA / Comment</w:t>
            </w:r>
          </w:p>
        </w:tc>
      </w:tr>
      <w:tr w:rsidR="00EC342F" w:rsidRPr="00745916" w14:paraId="448A4655" w14:textId="77777777" w:rsidTr="00443BF8">
        <w:tc>
          <w:tcPr>
            <w:tcW w:w="1408" w:type="dxa"/>
          </w:tcPr>
          <w:p w14:paraId="4E81868F" w14:textId="77777777" w:rsidR="00EC342F" w:rsidRDefault="00EC342F" w:rsidP="00EC342F">
            <w:pPr>
              <w:pStyle w:val="ListParagraph"/>
              <w:numPr>
                <w:ilvl w:val="0"/>
                <w:numId w:val="19"/>
              </w:numPr>
              <w:jc w:val="center"/>
            </w:pPr>
          </w:p>
        </w:tc>
        <w:tc>
          <w:tcPr>
            <w:tcW w:w="8652" w:type="dxa"/>
            <w:gridSpan w:val="2"/>
          </w:tcPr>
          <w:p w14:paraId="5A140BD1" w14:textId="77777777" w:rsidR="00EC342F" w:rsidRPr="00745916" w:rsidRDefault="00AD3465" w:rsidP="00AD3465">
            <w:r>
              <w:t>Regular hazard inspection of external areas established, with records, in accordance with the relevant Persimmon Standard.</w:t>
            </w:r>
            <w:r w:rsidR="008638D0">
              <w:t xml:space="preserve">  </w:t>
            </w:r>
          </w:p>
        </w:tc>
        <w:tc>
          <w:tcPr>
            <w:tcW w:w="3888" w:type="dxa"/>
          </w:tcPr>
          <w:p w14:paraId="4E163208" w14:textId="77777777" w:rsidR="00EC342F" w:rsidRDefault="00EC342F" w:rsidP="00443BF8">
            <w:pPr>
              <w:jc w:val="center"/>
            </w:pPr>
          </w:p>
        </w:tc>
      </w:tr>
      <w:tr w:rsidR="00EC342F" w:rsidRPr="00745916" w14:paraId="3340D662" w14:textId="77777777" w:rsidTr="00443BF8">
        <w:tc>
          <w:tcPr>
            <w:tcW w:w="1408" w:type="dxa"/>
          </w:tcPr>
          <w:p w14:paraId="07B8F42A" w14:textId="77777777" w:rsidR="00EC342F" w:rsidRDefault="00EC342F" w:rsidP="00EC342F">
            <w:pPr>
              <w:pStyle w:val="ListParagraph"/>
              <w:numPr>
                <w:ilvl w:val="0"/>
                <w:numId w:val="19"/>
              </w:numPr>
              <w:jc w:val="center"/>
            </w:pPr>
          </w:p>
        </w:tc>
        <w:tc>
          <w:tcPr>
            <w:tcW w:w="8652" w:type="dxa"/>
            <w:gridSpan w:val="2"/>
          </w:tcPr>
          <w:p w14:paraId="5D7B9518" w14:textId="77777777" w:rsidR="00EC342F" w:rsidRPr="00745916" w:rsidRDefault="00AD3465" w:rsidP="00443BF8">
            <w:r>
              <w:t>Local plan for winter arrangements established – gritting, snow clearing, safe routes, flooding etc. – and communicated to all staff</w:t>
            </w:r>
          </w:p>
        </w:tc>
        <w:tc>
          <w:tcPr>
            <w:tcW w:w="3888" w:type="dxa"/>
          </w:tcPr>
          <w:p w14:paraId="6913AF81" w14:textId="77777777" w:rsidR="00EC342F" w:rsidRDefault="00EC342F" w:rsidP="00443BF8">
            <w:pPr>
              <w:jc w:val="center"/>
            </w:pPr>
          </w:p>
        </w:tc>
      </w:tr>
      <w:tr w:rsidR="00EC342F" w14:paraId="13681C15" w14:textId="77777777" w:rsidTr="00443BF8">
        <w:tc>
          <w:tcPr>
            <w:tcW w:w="10060" w:type="dxa"/>
            <w:gridSpan w:val="3"/>
            <w:shd w:val="clear" w:color="auto" w:fill="D9D9D9" w:themeFill="background1" w:themeFillShade="D9"/>
          </w:tcPr>
          <w:p w14:paraId="596D445E" w14:textId="77777777" w:rsidR="00EC342F" w:rsidRDefault="00EC342F" w:rsidP="00443BF8">
            <w:r>
              <w:t>Further Risk Control Measures</w:t>
            </w:r>
          </w:p>
        </w:tc>
        <w:tc>
          <w:tcPr>
            <w:tcW w:w="3888" w:type="dxa"/>
            <w:shd w:val="clear" w:color="auto" w:fill="D9D9D9" w:themeFill="background1" w:themeFillShade="D9"/>
          </w:tcPr>
          <w:p w14:paraId="4FE4B106" w14:textId="77777777" w:rsidR="00EC342F" w:rsidRDefault="00EC342F" w:rsidP="00443BF8">
            <w:pPr>
              <w:jc w:val="center"/>
            </w:pPr>
          </w:p>
        </w:tc>
      </w:tr>
      <w:tr w:rsidR="00EC342F" w14:paraId="24ED0BF3" w14:textId="77777777" w:rsidTr="00443BF8">
        <w:tc>
          <w:tcPr>
            <w:tcW w:w="1408" w:type="dxa"/>
          </w:tcPr>
          <w:p w14:paraId="1C0A107F" w14:textId="77777777" w:rsidR="00EC342F" w:rsidRDefault="00EC342F" w:rsidP="00443BF8"/>
        </w:tc>
        <w:tc>
          <w:tcPr>
            <w:tcW w:w="8652" w:type="dxa"/>
            <w:gridSpan w:val="2"/>
          </w:tcPr>
          <w:p w14:paraId="49279AD3" w14:textId="77777777" w:rsidR="00EC342F" w:rsidRDefault="00EC342F" w:rsidP="00443BF8"/>
        </w:tc>
        <w:tc>
          <w:tcPr>
            <w:tcW w:w="3888" w:type="dxa"/>
          </w:tcPr>
          <w:p w14:paraId="0F6B5D75" w14:textId="77777777" w:rsidR="00EC342F" w:rsidRDefault="00EC342F" w:rsidP="00443BF8">
            <w:pPr>
              <w:jc w:val="center"/>
            </w:pPr>
          </w:p>
        </w:tc>
      </w:tr>
      <w:tr w:rsidR="00EC342F" w14:paraId="30249A02" w14:textId="77777777" w:rsidTr="00D12998">
        <w:tc>
          <w:tcPr>
            <w:tcW w:w="1408" w:type="dxa"/>
          </w:tcPr>
          <w:p w14:paraId="34F036D4" w14:textId="77777777" w:rsidR="00EC342F" w:rsidRDefault="00EC342F" w:rsidP="00125894"/>
        </w:tc>
        <w:tc>
          <w:tcPr>
            <w:tcW w:w="8652" w:type="dxa"/>
            <w:gridSpan w:val="2"/>
          </w:tcPr>
          <w:p w14:paraId="7E743CC7" w14:textId="77777777" w:rsidR="00EC342F" w:rsidRDefault="00EC342F" w:rsidP="00125894"/>
        </w:tc>
        <w:tc>
          <w:tcPr>
            <w:tcW w:w="3888" w:type="dxa"/>
          </w:tcPr>
          <w:p w14:paraId="4C4C8F5C" w14:textId="77777777" w:rsidR="00EC342F" w:rsidRDefault="00EC342F" w:rsidP="00D12998">
            <w:pPr>
              <w:jc w:val="center"/>
            </w:pPr>
          </w:p>
        </w:tc>
      </w:tr>
    </w:tbl>
    <w:p w14:paraId="0735138D" w14:textId="77777777" w:rsidR="003E3DD3" w:rsidRDefault="003E3DD3" w:rsidP="006F24CA"/>
    <w:sectPr w:rsidR="003E3DD3" w:rsidSect="00D7251E">
      <w:pgSz w:w="16838" w:h="11906" w:orient="landscape"/>
      <w:pgMar w:top="851"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1C79"/>
    <w:multiLevelType w:val="hybridMultilevel"/>
    <w:tmpl w:val="230A8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009AC"/>
    <w:multiLevelType w:val="hybridMultilevel"/>
    <w:tmpl w:val="230A8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235F41"/>
    <w:multiLevelType w:val="hybridMultilevel"/>
    <w:tmpl w:val="86282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C373AD"/>
    <w:multiLevelType w:val="hybridMultilevel"/>
    <w:tmpl w:val="230A8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8D1838"/>
    <w:multiLevelType w:val="hybridMultilevel"/>
    <w:tmpl w:val="230A8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EC7350"/>
    <w:multiLevelType w:val="hybridMultilevel"/>
    <w:tmpl w:val="230A8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C23E54"/>
    <w:multiLevelType w:val="hybridMultilevel"/>
    <w:tmpl w:val="230A8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B23F34"/>
    <w:multiLevelType w:val="hybridMultilevel"/>
    <w:tmpl w:val="230A8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CC54C6"/>
    <w:multiLevelType w:val="hybridMultilevel"/>
    <w:tmpl w:val="230A8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D576E2"/>
    <w:multiLevelType w:val="hybridMultilevel"/>
    <w:tmpl w:val="230A8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CD5382"/>
    <w:multiLevelType w:val="hybridMultilevel"/>
    <w:tmpl w:val="230A8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F073FB"/>
    <w:multiLevelType w:val="hybridMultilevel"/>
    <w:tmpl w:val="230A8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E92CE1"/>
    <w:multiLevelType w:val="hybridMultilevel"/>
    <w:tmpl w:val="230A8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D06CEE"/>
    <w:multiLevelType w:val="hybridMultilevel"/>
    <w:tmpl w:val="230A8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BD0531"/>
    <w:multiLevelType w:val="hybridMultilevel"/>
    <w:tmpl w:val="230A8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AE15AF"/>
    <w:multiLevelType w:val="hybridMultilevel"/>
    <w:tmpl w:val="230A8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6E4E04"/>
    <w:multiLevelType w:val="hybridMultilevel"/>
    <w:tmpl w:val="230A8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F34ABE"/>
    <w:multiLevelType w:val="hybridMultilevel"/>
    <w:tmpl w:val="230A8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7F04D6"/>
    <w:multiLevelType w:val="hybridMultilevel"/>
    <w:tmpl w:val="230A8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603398">
    <w:abstractNumId w:val="2"/>
  </w:num>
  <w:num w:numId="2" w16cid:durableId="1437867882">
    <w:abstractNumId w:val="17"/>
  </w:num>
  <w:num w:numId="3" w16cid:durableId="2004699277">
    <w:abstractNumId w:val="0"/>
  </w:num>
  <w:num w:numId="4" w16cid:durableId="174226795">
    <w:abstractNumId w:val="11"/>
  </w:num>
  <w:num w:numId="5" w16cid:durableId="1371614227">
    <w:abstractNumId w:val="13"/>
  </w:num>
  <w:num w:numId="6" w16cid:durableId="926235978">
    <w:abstractNumId w:val="9"/>
  </w:num>
  <w:num w:numId="7" w16cid:durableId="1898008712">
    <w:abstractNumId w:val="3"/>
  </w:num>
  <w:num w:numId="8" w16cid:durableId="1533416875">
    <w:abstractNumId w:val="18"/>
  </w:num>
  <w:num w:numId="9" w16cid:durableId="758452486">
    <w:abstractNumId w:val="10"/>
  </w:num>
  <w:num w:numId="10" w16cid:durableId="766121536">
    <w:abstractNumId w:val="15"/>
  </w:num>
  <w:num w:numId="11" w16cid:durableId="1431586033">
    <w:abstractNumId w:val="5"/>
  </w:num>
  <w:num w:numId="12" w16cid:durableId="1066803565">
    <w:abstractNumId w:val="6"/>
  </w:num>
  <w:num w:numId="13" w16cid:durableId="422727439">
    <w:abstractNumId w:val="14"/>
  </w:num>
  <w:num w:numId="14" w16cid:durableId="994913654">
    <w:abstractNumId w:val="12"/>
  </w:num>
  <w:num w:numId="15" w16cid:durableId="1243489466">
    <w:abstractNumId w:val="1"/>
  </w:num>
  <w:num w:numId="16" w16cid:durableId="1671985504">
    <w:abstractNumId w:val="7"/>
  </w:num>
  <w:num w:numId="17" w16cid:durableId="704060820">
    <w:abstractNumId w:val="8"/>
  </w:num>
  <w:num w:numId="18" w16cid:durableId="634023622">
    <w:abstractNumId w:val="16"/>
  </w:num>
  <w:num w:numId="19" w16cid:durableId="314605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5E7"/>
    <w:rsid w:val="000807B1"/>
    <w:rsid w:val="00096C37"/>
    <w:rsid w:val="000E7BD9"/>
    <w:rsid w:val="0010252B"/>
    <w:rsid w:val="00125894"/>
    <w:rsid w:val="00172D4A"/>
    <w:rsid w:val="001A1B2C"/>
    <w:rsid w:val="002F3CE1"/>
    <w:rsid w:val="00301802"/>
    <w:rsid w:val="0031430A"/>
    <w:rsid w:val="0038224F"/>
    <w:rsid w:val="003D09CB"/>
    <w:rsid w:val="003D30F5"/>
    <w:rsid w:val="003E3DD3"/>
    <w:rsid w:val="004161A4"/>
    <w:rsid w:val="00422676"/>
    <w:rsid w:val="004255AD"/>
    <w:rsid w:val="00443BF8"/>
    <w:rsid w:val="004715EC"/>
    <w:rsid w:val="004853D2"/>
    <w:rsid w:val="00493856"/>
    <w:rsid w:val="004C085B"/>
    <w:rsid w:val="00503C3A"/>
    <w:rsid w:val="00543C4C"/>
    <w:rsid w:val="0055277A"/>
    <w:rsid w:val="00610709"/>
    <w:rsid w:val="00613F12"/>
    <w:rsid w:val="00676C49"/>
    <w:rsid w:val="006A2292"/>
    <w:rsid w:val="006C2DB6"/>
    <w:rsid w:val="006C48DA"/>
    <w:rsid w:val="006E2FC8"/>
    <w:rsid w:val="006F24CA"/>
    <w:rsid w:val="007245E7"/>
    <w:rsid w:val="00737E53"/>
    <w:rsid w:val="007415CA"/>
    <w:rsid w:val="00746F98"/>
    <w:rsid w:val="0075209E"/>
    <w:rsid w:val="0075484F"/>
    <w:rsid w:val="007A5EB8"/>
    <w:rsid w:val="007F5225"/>
    <w:rsid w:val="007F76EC"/>
    <w:rsid w:val="00857217"/>
    <w:rsid w:val="008638D0"/>
    <w:rsid w:val="00873788"/>
    <w:rsid w:val="00893109"/>
    <w:rsid w:val="00896B8A"/>
    <w:rsid w:val="008A5A54"/>
    <w:rsid w:val="008A6651"/>
    <w:rsid w:val="008C701C"/>
    <w:rsid w:val="009312DD"/>
    <w:rsid w:val="00940291"/>
    <w:rsid w:val="009E0F7F"/>
    <w:rsid w:val="00A608AC"/>
    <w:rsid w:val="00A66B68"/>
    <w:rsid w:val="00AC647A"/>
    <w:rsid w:val="00AD3465"/>
    <w:rsid w:val="00B867F7"/>
    <w:rsid w:val="00BA69CE"/>
    <w:rsid w:val="00BA6C75"/>
    <w:rsid w:val="00BB2710"/>
    <w:rsid w:val="00BD732C"/>
    <w:rsid w:val="00BE22CB"/>
    <w:rsid w:val="00C0020C"/>
    <w:rsid w:val="00C00410"/>
    <w:rsid w:val="00C62361"/>
    <w:rsid w:val="00C7307E"/>
    <w:rsid w:val="00CB41C7"/>
    <w:rsid w:val="00CE45E7"/>
    <w:rsid w:val="00D12998"/>
    <w:rsid w:val="00D4082C"/>
    <w:rsid w:val="00D40B99"/>
    <w:rsid w:val="00D4745E"/>
    <w:rsid w:val="00D7251E"/>
    <w:rsid w:val="00D83D8C"/>
    <w:rsid w:val="00DD1189"/>
    <w:rsid w:val="00DE4E43"/>
    <w:rsid w:val="00E07C2E"/>
    <w:rsid w:val="00E449FC"/>
    <w:rsid w:val="00E65E33"/>
    <w:rsid w:val="00EC1817"/>
    <w:rsid w:val="00EC342F"/>
    <w:rsid w:val="00ED2580"/>
    <w:rsid w:val="00ED6C44"/>
    <w:rsid w:val="00F032BA"/>
    <w:rsid w:val="00F22717"/>
    <w:rsid w:val="00F22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B8C63"/>
  <w15:chartTrackingRefBased/>
  <w15:docId w15:val="{D398ED92-B4C2-4FB5-A983-083ACB80A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7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2958</Words>
  <Characters>14968</Characters>
  <Application>Microsoft Office Word</Application>
  <DocSecurity>0</DocSecurity>
  <Lines>383</Lines>
  <Paragraphs>235</Paragraphs>
  <ScaleCrop>false</ScaleCrop>
  <HeadingPairs>
    <vt:vector size="2" baseType="variant">
      <vt:variant>
        <vt:lpstr>Title</vt:lpstr>
      </vt:variant>
      <vt:variant>
        <vt:i4>1</vt:i4>
      </vt:variant>
    </vt:vector>
  </HeadingPairs>
  <TitlesOfParts>
    <vt:vector size="1" baseType="lpstr">
      <vt:lpstr/>
    </vt:vector>
  </TitlesOfParts>
  <Company>Gallagher</Company>
  <LinksUpToDate>false</LinksUpToDate>
  <CharactersWithSpaces>17691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Thomson</dc:creator>
  <cp:keywords/>
  <dc:description/>
  <cp:lastModifiedBy>Abigail Bainbridge</cp:lastModifiedBy>
  <cp:revision>2</cp:revision>
  <dcterms:created xsi:type="dcterms:W3CDTF">2024-01-02T17:03:00Z</dcterms:created>
  <dcterms:modified xsi:type="dcterms:W3CDTF">2024-01-02T17:03:00Z</dcterms:modified>
</cp:coreProperties>
</file>