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E26C" w14:textId="77777777" w:rsidR="002A5BA4" w:rsidRDefault="002A5BA4"/>
    <w:p w14:paraId="4558C081" w14:textId="43561FC3" w:rsidR="00B0225D" w:rsidRDefault="006B0D97" w:rsidP="00B848F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Completed Site</w:t>
      </w:r>
      <w:r w:rsidR="00F8446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 </w:t>
      </w:r>
      <w:r w:rsidR="00B0225D">
        <w:rPr>
          <w:b/>
          <w:bCs/>
          <w:sz w:val="24"/>
          <w:szCs w:val="24"/>
        </w:rPr>
        <w:t xml:space="preserve">Occupied Area </w:t>
      </w:r>
    </w:p>
    <w:p w14:paraId="78A6439F" w14:textId="0012AFB2" w:rsidR="006C7221" w:rsidRDefault="00B848F6" w:rsidP="00B0225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B0225D">
        <w:rPr>
          <w:b/>
          <w:bCs/>
          <w:sz w:val="24"/>
          <w:szCs w:val="24"/>
        </w:rPr>
        <w:t>nspection Report</w:t>
      </w:r>
    </w:p>
    <w:p w14:paraId="3908FA13" w14:textId="77777777" w:rsidR="00B848F6" w:rsidRDefault="00B848F6" w:rsidP="00B0225D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537"/>
        <w:gridCol w:w="5953"/>
      </w:tblGrid>
      <w:tr w:rsidR="006C7221" w:rsidRPr="006C7221" w14:paraId="2CF46A60" w14:textId="77777777" w:rsidTr="009070BA">
        <w:tc>
          <w:tcPr>
            <w:tcW w:w="4537" w:type="dxa"/>
            <w:shd w:val="clear" w:color="auto" w:fill="D9D9D9" w:themeFill="background1" w:themeFillShade="D9"/>
          </w:tcPr>
          <w:p w14:paraId="7434F98E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 of site and location:</w:t>
            </w:r>
          </w:p>
        </w:tc>
        <w:tc>
          <w:tcPr>
            <w:tcW w:w="5953" w:type="dxa"/>
          </w:tcPr>
          <w:p w14:paraId="2F56B898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6C7221" w:rsidRPr="006C7221" w14:paraId="5D415C9D" w14:textId="77777777" w:rsidTr="009070BA">
        <w:tc>
          <w:tcPr>
            <w:tcW w:w="4537" w:type="dxa"/>
            <w:shd w:val="clear" w:color="auto" w:fill="D9D9D9" w:themeFill="background1" w:themeFillShade="D9"/>
          </w:tcPr>
          <w:p w14:paraId="574CA739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5953" w:type="dxa"/>
          </w:tcPr>
          <w:p w14:paraId="32B823C7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6C7221" w:rsidRPr="006C7221" w14:paraId="6BFD799F" w14:textId="77777777" w:rsidTr="009070BA">
        <w:tc>
          <w:tcPr>
            <w:tcW w:w="4537" w:type="dxa"/>
            <w:shd w:val="clear" w:color="auto" w:fill="D9D9D9" w:themeFill="background1" w:themeFillShade="D9"/>
          </w:tcPr>
          <w:p w14:paraId="2F8ACC47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Time:</w:t>
            </w:r>
          </w:p>
        </w:tc>
        <w:tc>
          <w:tcPr>
            <w:tcW w:w="5953" w:type="dxa"/>
          </w:tcPr>
          <w:p w14:paraId="7ACB8014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6C7221" w:rsidRPr="006C7221" w14:paraId="1AA752F8" w14:textId="77777777" w:rsidTr="009070BA">
        <w:tc>
          <w:tcPr>
            <w:tcW w:w="4537" w:type="dxa"/>
            <w:shd w:val="clear" w:color="auto" w:fill="D9D9D9" w:themeFill="background1" w:themeFillShade="D9"/>
          </w:tcPr>
          <w:p w14:paraId="762FBA6D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Inspected by:</w:t>
            </w:r>
          </w:p>
        </w:tc>
        <w:tc>
          <w:tcPr>
            <w:tcW w:w="5953" w:type="dxa"/>
          </w:tcPr>
          <w:p w14:paraId="200FD692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6C7221" w:rsidRPr="006C7221" w14:paraId="5A7ED965" w14:textId="77777777" w:rsidTr="009070BA">
        <w:tc>
          <w:tcPr>
            <w:tcW w:w="4537" w:type="dxa"/>
            <w:shd w:val="clear" w:color="auto" w:fill="D9D9D9" w:themeFill="background1" w:themeFillShade="D9"/>
          </w:tcPr>
          <w:p w14:paraId="2026A2DA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 of last inspection (if applicable):</w:t>
            </w:r>
          </w:p>
        </w:tc>
        <w:tc>
          <w:tcPr>
            <w:tcW w:w="5953" w:type="dxa"/>
          </w:tcPr>
          <w:p w14:paraId="054245DD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064B5A" w:rsidRPr="006C7221" w14:paraId="4B21E01C" w14:textId="77777777" w:rsidTr="009070BA">
        <w:tc>
          <w:tcPr>
            <w:tcW w:w="4537" w:type="dxa"/>
            <w:shd w:val="clear" w:color="auto" w:fill="D9D9D9" w:themeFill="background1" w:themeFillShade="D9"/>
          </w:tcPr>
          <w:p w14:paraId="098A3460" w14:textId="61E050A9" w:rsidR="00064B5A" w:rsidRPr="006C7221" w:rsidRDefault="00064B5A" w:rsidP="00064B5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Date of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next</w:t>
            </w: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inspection (if applicable):</w:t>
            </w:r>
          </w:p>
        </w:tc>
        <w:tc>
          <w:tcPr>
            <w:tcW w:w="5953" w:type="dxa"/>
          </w:tcPr>
          <w:p w14:paraId="1607FA81" w14:textId="77777777" w:rsidR="00064B5A" w:rsidRPr="006C7221" w:rsidRDefault="00064B5A" w:rsidP="00064B5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en-GB"/>
              </w:rPr>
            </w:pPr>
          </w:p>
        </w:tc>
      </w:tr>
    </w:tbl>
    <w:p w14:paraId="180352C4" w14:textId="77777777" w:rsidR="006C7221" w:rsidRDefault="006C7221" w:rsidP="006C7221">
      <w:pPr>
        <w:jc w:val="center"/>
        <w:rPr>
          <w:b/>
          <w:bCs/>
          <w:sz w:val="24"/>
          <w:szCs w:val="24"/>
        </w:rPr>
      </w:pPr>
    </w:p>
    <w:p w14:paraId="16E88FD7" w14:textId="77777777" w:rsidR="006C7221" w:rsidRPr="006C7221" w:rsidRDefault="006C7221" w:rsidP="006C7221">
      <w:pPr>
        <w:spacing w:after="0" w:line="240" w:lineRule="auto"/>
        <w:ind w:left="-709"/>
        <w:rPr>
          <w:rFonts w:eastAsia="Times New Roman"/>
          <w:b/>
          <w:kern w:val="0"/>
          <w:sz w:val="24"/>
          <w:szCs w:val="24"/>
          <w:lang w:eastAsia="en-GB"/>
          <w14:ligatures w14:val="none"/>
        </w:rPr>
      </w:pPr>
      <w:r w:rsidRPr="006C7221">
        <w:rPr>
          <w:rFonts w:eastAsia="Times New Roman"/>
          <w:b/>
          <w:kern w:val="0"/>
          <w:sz w:val="24"/>
          <w:szCs w:val="24"/>
          <w:lang w:eastAsia="en-GB"/>
          <w14:ligatures w14:val="none"/>
        </w:rPr>
        <w:t>Inspection Check List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960"/>
        <w:gridCol w:w="1648"/>
        <w:gridCol w:w="5882"/>
      </w:tblGrid>
      <w:tr w:rsidR="006C7221" w:rsidRPr="006C7221" w14:paraId="1637D0D4" w14:textId="77777777" w:rsidTr="2255EEAA">
        <w:tc>
          <w:tcPr>
            <w:tcW w:w="2960" w:type="dxa"/>
            <w:shd w:val="clear" w:color="auto" w:fill="D9D9D9" w:themeFill="background1" w:themeFillShade="D9"/>
          </w:tcPr>
          <w:p w14:paraId="72E2F1E9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07676A70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Yes/No/NA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256B08A8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Remarks </w:t>
            </w:r>
          </w:p>
        </w:tc>
      </w:tr>
      <w:tr w:rsidR="006C7221" w:rsidRPr="006C7221" w14:paraId="14F30FF9" w14:textId="77777777" w:rsidTr="2255EEAA">
        <w:tc>
          <w:tcPr>
            <w:tcW w:w="2960" w:type="dxa"/>
            <w:shd w:val="clear" w:color="auto" w:fill="D9D9D9" w:themeFill="background1" w:themeFillShade="D9"/>
          </w:tcPr>
          <w:p w14:paraId="7653068A" w14:textId="73B1C8C2" w:rsidR="006C7221" w:rsidRPr="000E496A" w:rsidRDefault="00C65036" w:rsidP="00C6503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0E496A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1. </w:t>
            </w:r>
            <w:r w:rsidR="00C103A7" w:rsidRPr="000E496A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Has the site compound been fully removed?</w:t>
            </w:r>
          </w:p>
        </w:tc>
        <w:tc>
          <w:tcPr>
            <w:tcW w:w="1648" w:type="dxa"/>
          </w:tcPr>
          <w:p w14:paraId="6A2EDECE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23267CA6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14:paraId="1688B0CB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5ACCCEA7" w14:textId="77777777" w:rsidTr="2255EEAA">
        <w:tc>
          <w:tcPr>
            <w:tcW w:w="2960" w:type="dxa"/>
            <w:shd w:val="clear" w:color="auto" w:fill="D9D9D9" w:themeFill="background1" w:themeFillShade="D9"/>
          </w:tcPr>
          <w:p w14:paraId="4BB88E16" w14:textId="6434C006" w:rsidR="006C7221" w:rsidRPr="006C7221" w:rsidRDefault="00547F52" w:rsidP="006C72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0E496A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1.1 If not is the fencing fully secured?</w:t>
            </w:r>
          </w:p>
        </w:tc>
        <w:tc>
          <w:tcPr>
            <w:tcW w:w="1648" w:type="dxa"/>
          </w:tcPr>
          <w:p w14:paraId="022FB88A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674B9CD7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523BE1DB" w14:textId="77777777" w:rsidTr="2255EEAA">
        <w:tc>
          <w:tcPr>
            <w:tcW w:w="2960" w:type="dxa"/>
            <w:shd w:val="clear" w:color="auto" w:fill="D9D9D9" w:themeFill="background1" w:themeFillShade="D9"/>
          </w:tcPr>
          <w:p w14:paraId="65F5CE2E" w14:textId="198F253C" w:rsidR="006C7221" w:rsidRPr="006C7221" w:rsidRDefault="00EB2CB6" w:rsidP="006C72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2. </w:t>
            </w:r>
            <w:r w:rsidR="00A5447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H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as the road and footpath had the wearing surface laid?</w:t>
            </w:r>
            <w:r w:rsidR="00DB156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="00DB1566" w:rsidRPr="2255EE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If not are there any obvious trip hazards (</w:t>
            </w:r>
            <w:r w:rsidR="00DB15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 w:rsidR="00DB1566" w:rsidRPr="2255EE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aised iron works, BT boxes or water meters)</w:t>
            </w:r>
            <w:r w:rsidR="00DB15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that need to be protected?</w:t>
            </w:r>
          </w:p>
        </w:tc>
        <w:tc>
          <w:tcPr>
            <w:tcW w:w="1648" w:type="dxa"/>
          </w:tcPr>
          <w:p w14:paraId="21F39753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1901121D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14:paraId="59209689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29EF0FC1" w14:textId="77777777" w:rsidTr="2255EEAA">
        <w:tc>
          <w:tcPr>
            <w:tcW w:w="2960" w:type="dxa"/>
            <w:shd w:val="clear" w:color="auto" w:fill="D9D9D9" w:themeFill="background1" w:themeFillShade="D9"/>
          </w:tcPr>
          <w:p w14:paraId="0B045FA0" w14:textId="055A6A60" w:rsidR="006C7221" w:rsidRPr="006C7221" w:rsidRDefault="0078337B" w:rsidP="006C72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2.2 A</w:t>
            </w:r>
            <w:r w:rsidRPr="007A2D1A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re</w:t>
            </w:r>
            <w:r w:rsidR="004145B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the raised </w:t>
            </w:r>
            <w:r w:rsidR="004859E4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works </w:t>
            </w:r>
            <w:r w:rsidR="006030C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benched</w:t>
            </w:r>
            <w:r w:rsidR="004145B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off or chamfered with mortar or </w:t>
            </w:r>
            <w:r w:rsidR="00BB118A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tarmac to reduce the trip hazard</w:t>
            </w:r>
            <w:r w:rsidR="004859E4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, do they need to be repaired?</w:t>
            </w:r>
          </w:p>
        </w:tc>
        <w:tc>
          <w:tcPr>
            <w:tcW w:w="1648" w:type="dxa"/>
            <w:shd w:val="clear" w:color="auto" w:fill="FFFFFF" w:themeFill="background1"/>
          </w:tcPr>
          <w:p w14:paraId="41D5231E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  <w:shd w:val="clear" w:color="auto" w:fill="FFFFFF" w:themeFill="background1"/>
          </w:tcPr>
          <w:p w14:paraId="28B103E4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09C09831" w14:textId="77777777" w:rsidTr="2255EEAA">
        <w:tc>
          <w:tcPr>
            <w:tcW w:w="2960" w:type="dxa"/>
            <w:shd w:val="clear" w:color="auto" w:fill="D9D9D9" w:themeFill="background1" w:themeFillShade="D9"/>
          </w:tcPr>
          <w:p w14:paraId="533C355B" w14:textId="07BD3BC1" w:rsidR="006C7221" w:rsidRPr="006C7221" w:rsidRDefault="002F6188" w:rsidP="006C72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3.  Has all construction materials and </w:t>
            </w:r>
            <w:r w:rsidR="00A41BDA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site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paraphernali</w:t>
            </w:r>
            <w:r>
              <w:rPr>
                <w:rFonts w:eastAsia="Times New Roman"/>
                <w:bCs/>
                <w:sz w:val="24"/>
                <w:szCs w:val="24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been removed</w:t>
            </w:r>
            <w:r w:rsidR="00A41BDA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in and around the occupied area?</w:t>
            </w:r>
          </w:p>
        </w:tc>
        <w:tc>
          <w:tcPr>
            <w:tcW w:w="1648" w:type="dxa"/>
          </w:tcPr>
          <w:p w14:paraId="47D7C085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3B018DB3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14:paraId="45A5EEA2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23F6AB64" w14:textId="77777777" w:rsidTr="2255EEAA">
        <w:tc>
          <w:tcPr>
            <w:tcW w:w="2960" w:type="dxa"/>
            <w:shd w:val="clear" w:color="auto" w:fill="D9D9D9" w:themeFill="background1" w:themeFillShade="D9"/>
          </w:tcPr>
          <w:p w14:paraId="3C9B5363" w14:textId="0982F2B7" w:rsidR="006C7221" w:rsidRPr="006C7221" w:rsidRDefault="00380F71" w:rsidP="006C72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4.  When will the management company or the local authority take ownership?</w:t>
            </w:r>
          </w:p>
        </w:tc>
        <w:tc>
          <w:tcPr>
            <w:tcW w:w="1648" w:type="dxa"/>
          </w:tcPr>
          <w:p w14:paraId="2DDAD0A9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14:paraId="3E83B91D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14:paraId="5E615F95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589CACFF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14:paraId="0DA592A0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6BEEDB27" w14:textId="77777777" w:rsidTr="2255EEAA">
        <w:tc>
          <w:tcPr>
            <w:tcW w:w="2960" w:type="dxa"/>
            <w:shd w:val="clear" w:color="auto" w:fill="D9D9D9" w:themeFill="background1" w:themeFillShade="D9"/>
          </w:tcPr>
          <w:p w14:paraId="232B4CB3" w14:textId="69CA1A1F" w:rsidR="006C7221" w:rsidRPr="006C7221" w:rsidRDefault="000B7899" w:rsidP="006C72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5. </w:t>
            </w:r>
            <w:r w:rsidR="00B962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Any p</w:t>
            </w:r>
            <w:r w:rsidR="00181A5A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lay areas</w:t>
            </w:r>
            <w:r w:rsidR="00984C8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, </w:t>
            </w:r>
            <w:r w:rsidR="00B962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if </w:t>
            </w:r>
            <w:proofErr w:type="gramStart"/>
            <w:r w:rsidR="00B962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so</w:t>
            </w:r>
            <w:proofErr w:type="gramEnd"/>
            <w:r w:rsidR="00B962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are risk assessment and inspection regime in place?</w:t>
            </w:r>
          </w:p>
        </w:tc>
        <w:tc>
          <w:tcPr>
            <w:tcW w:w="1648" w:type="dxa"/>
          </w:tcPr>
          <w:p w14:paraId="4F2A2700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1F26F8C7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14:paraId="3522B29A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14:paraId="0F2A7C4A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74D2FF34" w14:textId="77777777" w:rsidTr="2255EEAA">
        <w:tc>
          <w:tcPr>
            <w:tcW w:w="2960" w:type="dxa"/>
            <w:shd w:val="clear" w:color="auto" w:fill="D9D9D9" w:themeFill="background1" w:themeFillShade="D9"/>
          </w:tcPr>
          <w:p w14:paraId="455A50D1" w14:textId="3724D7A4" w:rsidR="006C7221" w:rsidRPr="006C7221" w:rsidRDefault="00C4340B" w:rsidP="006C72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6.  Have the </w:t>
            </w:r>
            <w:proofErr w:type="gramStart"/>
            <w:r w:rsidR="00B962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</w:t>
            </w:r>
            <w:r w:rsidR="00984C8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treet lights</w:t>
            </w:r>
            <w:proofErr w:type="gramEnd"/>
            <w:r w:rsidR="00984C8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connected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and energised</w:t>
            </w:r>
            <w:r w:rsidR="008B0ED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? If not, is there any hazards that need to be managed until this point?</w:t>
            </w:r>
          </w:p>
        </w:tc>
        <w:tc>
          <w:tcPr>
            <w:tcW w:w="1648" w:type="dxa"/>
          </w:tcPr>
          <w:p w14:paraId="34DB4043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5A3D181D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0B7C27A8" w14:textId="77777777" w:rsidTr="2255EEAA">
        <w:tc>
          <w:tcPr>
            <w:tcW w:w="2960" w:type="dxa"/>
            <w:shd w:val="clear" w:color="auto" w:fill="D9D9D9" w:themeFill="background1" w:themeFillShade="D9"/>
          </w:tcPr>
          <w:p w14:paraId="5D955298" w14:textId="226D25B3" w:rsidR="006C7221" w:rsidRPr="006C7221" w:rsidRDefault="00C4340B" w:rsidP="7631D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7631DE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7. </w:t>
            </w:r>
            <w:r w:rsidR="7CF10CA2" w:rsidRPr="7631DE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Are </w:t>
            </w:r>
            <w:r w:rsidR="008B0E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</w:t>
            </w:r>
            <w:r w:rsidR="7CF10CA2" w:rsidRPr="7631DE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ump</w:t>
            </w:r>
            <w:r w:rsidR="008B0E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 w:rsidR="7CF10CA2" w:rsidRPr="7631DE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8B0E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7CF10CA2" w:rsidRPr="7631DE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tations and </w:t>
            </w:r>
            <w:r w:rsidR="008B0E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7CF10CA2" w:rsidRPr="7631DE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ubstations complete with all lids, gates</w:t>
            </w:r>
            <w:r w:rsidR="004C37E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r w:rsidR="00C42C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telematic</w:t>
            </w:r>
            <w:r w:rsidR="00C42CCE">
              <w:rPr>
                <w:rFonts w:eastAsia="Times New Roman"/>
                <w:sz w:val="24"/>
                <w:szCs w:val="24"/>
                <w:lang w:eastAsia="en-GB"/>
              </w:rPr>
              <w:t>s</w:t>
            </w:r>
            <w:r w:rsidR="7CF10CA2" w:rsidRPr="7631DE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signage</w:t>
            </w:r>
            <w:r w:rsidR="008B0E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If not, what are measures </w:t>
            </w:r>
            <w:r w:rsidR="00446DB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are </w:t>
            </w:r>
            <w:r w:rsidR="008B0E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required to control risk of failure</w:t>
            </w:r>
            <w:r w:rsidR="7CF10CA2" w:rsidRPr="7631DE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648" w:type="dxa"/>
          </w:tcPr>
          <w:p w14:paraId="448E6FDA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2765E7D9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416AB162" w14:textId="77777777" w:rsidTr="2255EEAA">
        <w:tc>
          <w:tcPr>
            <w:tcW w:w="2960" w:type="dxa"/>
            <w:shd w:val="clear" w:color="auto" w:fill="D9D9D9" w:themeFill="background1" w:themeFillShade="D9"/>
          </w:tcPr>
          <w:p w14:paraId="1F13D1B8" w14:textId="4DD56C68" w:rsidR="006C7221" w:rsidRPr="006C7221" w:rsidRDefault="7CF10CA2" w:rsidP="7631D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7631DE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8. Any </w:t>
            </w:r>
            <w:r w:rsidR="00C42C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additional observations/ hazards</w:t>
            </w:r>
            <w:r w:rsidRPr="7631DE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648" w:type="dxa"/>
          </w:tcPr>
          <w:p w14:paraId="566133EB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6A11A16D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</w:tbl>
    <w:p w14:paraId="345AAFB8" w14:textId="77777777" w:rsidR="006C7221" w:rsidRPr="006C7221" w:rsidRDefault="006C7221" w:rsidP="006C7221">
      <w:pPr>
        <w:jc w:val="center"/>
        <w:rPr>
          <w:b/>
          <w:bCs/>
          <w:sz w:val="24"/>
          <w:szCs w:val="24"/>
        </w:rPr>
      </w:pPr>
    </w:p>
    <w:sectPr w:rsidR="006C7221" w:rsidRPr="006C7221" w:rsidSect="00EE20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2F60" w14:textId="77777777" w:rsidR="00E03A6A" w:rsidRDefault="00E03A6A" w:rsidP="006C7221">
      <w:pPr>
        <w:spacing w:after="0" w:line="240" w:lineRule="auto"/>
      </w:pPr>
      <w:r>
        <w:separator/>
      </w:r>
    </w:p>
  </w:endnote>
  <w:endnote w:type="continuationSeparator" w:id="0">
    <w:p w14:paraId="5EE03DC5" w14:textId="77777777" w:rsidR="00E03A6A" w:rsidRDefault="00E03A6A" w:rsidP="006C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5FAB" w14:textId="77777777" w:rsidR="00F84468" w:rsidRDefault="00F84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317"/>
      <w:gridCol w:w="1584"/>
      <w:gridCol w:w="1935"/>
      <w:gridCol w:w="3792"/>
    </w:tblGrid>
    <w:tr w:rsidR="001E2EBA" w:rsidRPr="001E2EBA" w14:paraId="05DD0CEB" w14:textId="77777777" w:rsidTr="009070BA">
      <w:trPr>
        <w:jc w:val="center"/>
      </w:trPr>
      <w:tc>
        <w:tcPr>
          <w:tcW w:w="2689" w:type="dxa"/>
        </w:tcPr>
        <w:p w14:paraId="4A08D416" w14:textId="77777777" w:rsidR="001E2EBA" w:rsidRPr="001E2EBA" w:rsidRDefault="001E2EBA" w:rsidP="001E2EBA">
          <w:pPr>
            <w:spacing w:after="0" w:line="240" w:lineRule="auto"/>
            <w:rPr>
              <w:rFonts w:eastAsia="Times New Roman" w:cs="Times New Roman"/>
              <w:sz w:val="16"/>
              <w:szCs w:val="16"/>
              <w:lang w:eastAsia="en-GB"/>
            </w:rPr>
          </w:pPr>
          <w:r w:rsidRPr="001E2EBA">
            <w:rPr>
              <w:rFonts w:eastAsia="Times New Roman" w:cs="Times New Roman"/>
              <w:b/>
              <w:sz w:val="16"/>
              <w:szCs w:val="16"/>
              <w:lang w:eastAsia="en-GB"/>
            </w:rPr>
            <w:t>Authorised by:</w:t>
          </w:r>
          <w:r w:rsidRPr="001E2EBA">
            <w:rPr>
              <w:rFonts w:eastAsia="Times New Roman" w:cs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819" w:type="dxa"/>
        </w:tcPr>
        <w:p w14:paraId="4FBD3884" w14:textId="25104C4F" w:rsidR="001E2EBA" w:rsidRPr="00446DB3" w:rsidRDefault="001E2EBA" w:rsidP="001E2EBA">
          <w:pPr>
            <w:spacing w:after="0" w:line="240" w:lineRule="auto"/>
            <w:rPr>
              <w:rFonts w:eastAsia="Times New Roman" w:cs="Times New Roman"/>
              <w:bCs/>
              <w:sz w:val="16"/>
              <w:szCs w:val="16"/>
              <w:lang w:eastAsia="en-GB"/>
            </w:rPr>
          </w:pPr>
          <w:r w:rsidRPr="001E2EBA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Version date: </w:t>
          </w:r>
          <w:r w:rsidR="00446DB3">
            <w:rPr>
              <w:rFonts w:eastAsia="Times New Roman" w:cs="Times New Roman"/>
              <w:bCs/>
              <w:sz w:val="16"/>
              <w:szCs w:val="16"/>
              <w:lang w:eastAsia="en-GB"/>
            </w:rPr>
            <w:t>1</w:t>
          </w:r>
        </w:p>
      </w:tc>
      <w:tc>
        <w:tcPr>
          <w:tcW w:w="2254" w:type="dxa"/>
        </w:tcPr>
        <w:p w14:paraId="292E08B4" w14:textId="77777777" w:rsidR="001E2EBA" w:rsidRPr="001E2EBA" w:rsidRDefault="001E2EBA" w:rsidP="001E2EBA">
          <w:pPr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E2EBA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Version: </w:t>
          </w:r>
          <w:r w:rsidRPr="001E2EBA">
            <w:rPr>
              <w:rFonts w:eastAsia="Times New Roman" w:cs="Times New Roman"/>
              <w:sz w:val="16"/>
              <w:szCs w:val="16"/>
              <w:lang w:eastAsia="en-GB"/>
            </w:rPr>
            <w:t>1</w:t>
          </w:r>
        </w:p>
      </w:tc>
      <w:tc>
        <w:tcPr>
          <w:tcW w:w="4573" w:type="dxa"/>
        </w:tcPr>
        <w:p w14:paraId="6610B8AE" w14:textId="373BA2CC" w:rsidR="001E2EBA" w:rsidRPr="00446DB3" w:rsidRDefault="001E2EBA" w:rsidP="001E2EBA">
          <w:pPr>
            <w:spacing w:after="0" w:line="240" w:lineRule="auto"/>
            <w:rPr>
              <w:rFonts w:eastAsia="Times New Roman" w:cs="Times New Roman"/>
              <w:bCs/>
              <w:sz w:val="16"/>
              <w:szCs w:val="16"/>
              <w:lang w:eastAsia="en-GB"/>
            </w:rPr>
          </w:pPr>
          <w:r w:rsidRPr="001E2EBA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STD: </w:t>
          </w:r>
          <w:r w:rsidR="00925F51">
            <w:rPr>
              <w:rFonts w:eastAsia="Times New Roman" w:cs="Times New Roman"/>
              <w:bCs/>
              <w:sz w:val="16"/>
              <w:szCs w:val="16"/>
              <w:lang w:eastAsia="en-GB"/>
            </w:rPr>
            <w:t>Site Close</w:t>
          </w:r>
          <w:r w:rsidR="00F84468">
            <w:rPr>
              <w:rFonts w:eastAsia="Times New Roman" w:cs="Times New Roman"/>
              <w:bCs/>
              <w:sz w:val="16"/>
              <w:szCs w:val="16"/>
              <w:lang w:eastAsia="en-GB"/>
            </w:rPr>
            <w:t xml:space="preserve">down </w:t>
          </w:r>
        </w:p>
        <w:p w14:paraId="2A89DC81" w14:textId="303BF15A" w:rsidR="001E2EBA" w:rsidRPr="00F84468" w:rsidRDefault="001E2EBA" w:rsidP="001E2EBA">
          <w:pPr>
            <w:spacing w:after="0" w:line="240" w:lineRule="auto"/>
            <w:rPr>
              <w:rFonts w:eastAsia="Times New Roman" w:cs="Times New Roman"/>
              <w:bCs/>
              <w:sz w:val="16"/>
              <w:szCs w:val="16"/>
              <w:lang w:eastAsia="en-GB"/>
            </w:rPr>
          </w:pPr>
          <w:r w:rsidRPr="001E2EBA">
            <w:rPr>
              <w:rFonts w:eastAsia="Times New Roman" w:cs="Times New Roman"/>
              <w:b/>
              <w:sz w:val="16"/>
              <w:szCs w:val="16"/>
              <w:lang w:eastAsia="en-GB"/>
            </w:rPr>
            <w:t>Form No:</w:t>
          </w:r>
          <w:r w:rsidR="00F84468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 </w:t>
          </w:r>
          <w:r w:rsidR="00F84468">
            <w:rPr>
              <w:rFonts w:eastAsia="Times New Roman" w:cs="Times New Roman"/>
              <w:bCs/>
              <w:sz w:val="16"/>
              <w:szCs w:val="16"/>
              <w:lang w:eastAsia="en-GB"/>
            </w:rPr>
            <w:t xml:space="preserve">085 </w:t>
          </w:r>
        </w:p>
      </w:tc>
    </w:tr>
    <w:tr w:rsidR="001E2EBA" w:rsidRPr="001E2EBA" w14:paraId="5AD54C52" w14:textId="77777777" w:rsidTr="009070BA">
      <w:trPr>
        <w:jc w:val="center"/>
      </w:trPr>
      <w:tc>
        <w:tcPr>
          <w:tcW w:w="11335" w:type="dxa"/>
          <w:gridSpan w:val="4"/>
        </w:tcPr>
        <w:p w14:paraId="0C4554DD" w14:textId="77777777" w:rsidR="001E2EBA" w:rsidRPr="001E2EBA" w:rsidRDefault="001E2EBA" w:rsidP="001E2EBA">
          <w:pPr>
            <w:spacing w:after="0" w:line="240" w:lineRule="auto"/>
            <w:jc w:val="center"/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E2EBA">
            <w:rPr>
              <w:rFonts w:eastAsia="Times New Roman" w:cs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14:paraId="43DDBBCF" w14:textId="77777777" w:rsidR="001E2EBA" w:rsidRPr="001E2EBA" w:rsidRDefault="001E2EBA" w:rsidP="001E2EBA">
    <w:pPr>
      <w:tabs>
        <w:tab w:val="center" w:pos="4513"/>
        <w:tab w:val="right" w:pos="9026"/>
      </w:tabs>
      <w:spacing w:after="0" w:line="240" w:lineRule="auto"/>
      <w:rPr>
        <w:rFonts w:eastAsia="Times New Roman" w:cs="Times New Roman"/>
        <w:kern w:val="0"/>
        <w:sz w:val="24"/>
        <w:szCs w:val="20"/>
        <w:lang w:eastAsia="en-GB"/>
        <w14:ligatures w14:val="none"/>
      </w:rPr>
    </w:pPr>
  </w:p>
  <w:p w14:paraId="0DE55BCB" w14:textId="77777777" w:rsidR="001E2EBA" w:rsidRDefault="001E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B3ED" w14:textId="77777777" w:rsidR="00F84468" w:rsidRDefault="00F84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B4BE" w14:textId="77777777" w:rsidR="00E03A6A" w:rsidRDefault="00E03A6A" w:rsidP="006C7221">
      <w:pPr>
        <w:spacing w:after="0" w:line="240" w:lineRule="auto"/>
      </w:pPr>
      <w:r>
        <w:separator/>
      </w:r>
    </w:p>
  </w:footnote>
  <w:footnote w:type="continuationSeparator" w:id="0">
    <w:p w14:paraId="200DD0BF" w14:textId="77777777" w:rsidR="00E03A6A" w:rsidRDefault="00E03A6A" w:rsidP="006C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E82A" w14:textId="77777777" w:rsidR="00F84468" w:rsidRDefault="00F84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3E9D" w14:textId="0726612F" w:rsidR="006C7221" w:rsidRDefault="006C7221">
    <w:pPr>
      <w:pStyle w:val="Header"/>
    </w:pPr>
    <w:r>
      <w:rPr>
        <w:b/>
        <w:noProof/>
        <w:u w:val="single"/>
      </w:rPr>
      <w:drawing>
        <wp:anchor distT="0" distB="0" distL="114300" distR="114300" simplePos="0" relativeHeight="251659264" behindDoc="0" locked="0" layoutInCell="1" allowOverlap="1" wp14:anchorId="666B0344" wp14:editId="15E7075A">
          <wp:simplePos x="0" y="0"/>
          <wp:positionH relativeFrom="margin">
            <wp:posOffset>1214651</wp:posOffset>
          </wp:positionH>
          <wp:positionV relativeFrom="topMargin">
            <wp:posOffset>53852</wp:posOffset>
          </wp:positionV>
          <wp:extent cx="3538855" cy="615315"/>
          <wp:effectExtent l="0" t="0" r="4445" b="0"/>
          <wp:wrapSquare wrapText="bothSides"/>
          <wp:docPr id="6" name="Picture 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54E7" w14:textId="77777777" w:rsidR="00F84468" w:rsidRDefault="00F84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BDA"/>
    <w:multiLevelType w:val="hybridMultilevel"/>
    <w:tmpl w:val="9058F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11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21"/>
    <w:rsid w:val="00031611"/>
    <w:rsid w:val="00064B5A"/>
    <w:rsid w:val="000B7899"/>
    <w:rsid w:val="000E4328"/>
    <w:rsid w:val="000E496A"/>
    <w:rsid w:val="00181A5A"/>
    <w:rsid w:val="001E2EBA"/>
    <w:rsid w:val="002A441F"/>
    <w:rsid w:val="002A5BA4"/>
    <w:rsid w:val="002F6188"/>
    <w:rsid w:val="002F6B7D"/>
    <w:rsid w:val="00361FC8"/>
    <w:rsid w:val="00380F71"/>
    <w:rsid w:val="00392B72"/>
    <w:rsid w:val="004145B6"/>
    <w:rsid w:val="00446DB3"/>
    <w:rsid w:val="004859E4"/>
    <w:rsid w:val="004C37E6"/>
    <w:rsid w:val="005062D7"/>
    <w:rsid w:val="00523F47"/>
    <w:rsid w:val="00547F52"/>
    <w:rsid w:val="00583B26"/>
    <w:rsid w:val="006030CB"/>
    <w:rsid w:val="006B0D97"/>
    <w:rsid w:val="006C35D5"/>
    <w:rsid w:val="006C68CB"/>
    <w:rsid w:val="006C7221"/>
    <w:rsid w:val="007339EE"/>
    <w:rsid w:val="0078337B"/>
    <w:rsid w:val="007A2D1A"/>
    <w:rsid w:val="008A0E1E"/>
    <w:rsid w:val="008B0EDF"/>
    <w:rsid w:val="00925F51"/>
    <w:rsid w:val="00984C86"/>
    <w:rsid w:val="00A41BDA"/>
    <w:rsid w:val="00A54476"/>
    <w:rsid w:val="00AE5A7F"/>
    <w:rsid w:val="00B0225D"/>
    <w:rsid w:val="00B848F6"/>
    <w:rsid w:val="00B9622B"/>
    <w:rsid w:val="00BB118A"/>
    <w:rsid w:val="00C103A7"/>
    <w:rsid w:val="00C42CCE"/>
    <w:rsid w:val="00C4340B"/>
    <w:rsid w:val="00C65036"/>
    <w:rsid w:val="00DB1566"/>
    <w:rsid w:val="00E03A6A"/>
    <w:rsid w:val="00EB2CB6"/>
    <w:rsid w:val="00EE2004"/>
    <w:rsid w:val="00F133AE"/>
    <w:rsid w:val="00F57570"/>
    <w:rsid w:val="00F84468"/>
    <w:rsid w:val="0C3C175A"/>
    <w:rsid w:val="0CAA898A"/>
    <w:rsid w:val="2255EEAA"/>
    <w:rsid w:val="66C3C7FE"/>
    <w:rsid w:val="7631DE5A"/>
    <w:rsid w:val="7CF1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9446"/>
  <w15:chartTrackingRefBased/>
  <w15:docId w15:val="{6BFB049B-39A5-4510-B4B8-A33E037D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221"/>
  </w:style>
  <w:style w:type="paragraph" w:styleId="Footer">
    <w:name w:val="footer"/>
    <w:basedOn w:val="Normal"/>
    <w:link w:val="FooterChar"/>
    <w:uiPriority w:val="99"/>
    <w:unhideWhenUsed/>
    <w:rsid w:val="006C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221"/>
  </w:style>
  <w:style w:type="table" w:styleId="TableGrid">
    <w:name w:val="Table Grid"/>
    <w:basedOn w:val="TableNormal"/>
    <w:uiPriority w:val="39"/>
    <w:rsid w:val="006C7221"/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08bc36-9111-468c-b8a4-05befece13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0EF120A0647428FE59B20A39C10D2" ma:contentTypeVersion="15" ma:contentTypeDescription="Create a new document." ma:contentTypeScope="" ma:versionID="999d854dc5d015b59b2263e909f0fef2">
  <xsd:schema xmlns:xsd="http://www.w3.org/2001/XMLSchema" xmlns:xs="http://www.w3.org/2001/XMLSchema" xmlns:p="http://schemas.microsoft.com/office/2006/metadata/properties" xmlns:ns3="4908bc36-9111-468c-b8a4-05befece13fb" xmlns:ns4="97e623b4-0a3f-4ed6-a13e-20bb3e792f98" targetNamespace="http://schemas.microsoft.com/office/2006/metadata/properties" ma:root="true" ma:fieldsID="cf9d94877ece90cbb6075db519775a93" ns3:_="" ns4:_="">
    <xsd:import namespace="4908bc36-9111-468c-b8a4-05befece13fb"/>
    <xsd:import namespace="97e623b4-0a3f-4ed6-a13e-20bb3e792f9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8bc36-9111-468c-b8a4-05befece13f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623b4-0a3f-4ed6-a13e-20bb3e792f9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D8049-DE99-4912-87E6-F0325228FBB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4908bc36-9111-468c-b8a4-05befece13fb"/>
    <ds:schemaRef ds:uri="97e623b4-0a3f-4ed6-a13e-20bb3e792f9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8DFFCA-99E5-4299-A94E-EBD57B261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FF3BF-8ECC-42DF-A013-213DFB2F7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8bc36-9111-468c-b8a4-05befece13fb"/>
    <ds:schemaRef ds:uri="97e623b4-0a3f-4ed6-a13e-20bb3e792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7e38ec1-97c4-4170-b474-f371e5db4101}" enabled="0" method="" siteId="{a7e38ec1-97c4-4170-b474-f371e5db41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Company>Persimmon PLC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2</cp:revision>
  <dcterms:created xsi:type="dcterms:W3CDTF">2023-12-06T11:57:00Z</dcterms:created>
  <dcterms:modified xsi:type="dcterms:W3CDTF">2023-12-06T11:57:00Z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0x010100F310EF120A0647428FE59B20A39C10D2</vt:lpwstr>
  </property>
</Properties>
</file>